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319D0" w14:textId="278F8828" w:rsidR="004F45BC" w:rsidRPr="00517F93" w:rsidRDefault="004F45BC" w:rsidP="00CD2DCB">
      <w:pPr>
        <w:autoSpaceDE w:val="0"/>
        <w:autoSpaceDN w:val="0"/>
        <w:adjustRightInd w:val="0"/>
        <w:spacing w:line="400" w:lineRule="exact"/>
        <w:ind w:firstLineChars="450" w:firstLine="1209"/>
        <w:rPr>
          <w:rFonts w:ascii="ＤＦ平成明朝体W3" w:eastAsia="ＤＦ平成明朝体W3" w:hAnsi="ＤＦ平成明朝体W3"/>
          <w:kern w:val="0"/>
          <w:sz w:val="24"/>
          <w:szCs w:val="24"/>
        </w:rPr>
      </w:pPr>
      <w:r>
        <w:rPr>
          <w:rFonts w:ascii="ＤＦ平成明朝体W3" w:eastAsia="ＤＦ平成明朝体W3" w:hAnsi="ＤＦ平成明朝体W3" w:hint="eastAsia"/>
          <w:b/>
          <w:kern w:val="0"/>
          <w:sz w:val="28"/>
          <w:szCs w:val="28"/>
        </w:rPr>
        <w:t>令和</w:t>
      </w:r>
      <w:r w:rsidR="00DF24C2">
        <w:rPr>
          <w:rFonts w:ascii="ＤＦ平成明朝体W3" w:eastAsia="ＤＦ平成明朝体W3" w:hAnsi="ＤＦ平成明朝体W3" w:hint="eastAsia"/>
          <w:b/>
          <w:kern w:val="0"/>
          <w:sz w:val="28"/>
          <w:szCs w:val="28"/>
        </w:rPr>
        <w:t>６</w:t>
      </w:r>
      <w:r>
        <w:rPr>
          <w:rFonts w:ascii="ＤＦ平成明朝体W3" w:eastAsia="ＤＦ平成明朝体W3" w:hAnsi="ＤＦ平成明朝体W3" w:hint="eastAsia"/>
          <w:b/>
          <w:kern w:val="0"/>
          <w:sz w:val="28"/>
          <w:szCs w:val="28"/>
        </w:rPr>
        <w:t>年度山村振興関連予算・施策に関する要望書</w:t>
      </w:r>
    </w:p>
    <w:p w14:paraId="35A6E5F5" w14:textId="77777777" w:rsidR="004F45BC" w:rsidRPr="00B85549" w:rsidRDefault="004F45BC" w:rsidP="00EF4C5A">
      <w:pPr>
        <w:overflowPunct w:val="0"/>
        <w:spacing w:line="320" w:lineRule="exact"/>
        <w:ind w:left="-10" w:firstLine="240"/>
        <w:textAlignment w:val="baseline"/>
        <w:rPr>
          <w:rFonts w:ascii="ＤＦ平成明朝体W3" w:eastAsia="ＤＦ平成明朝体W3" w:hAnsi="ＤＦ平成明朝体W3" w:cs="ＭＳ 明朝"/>
          <w:spacing w:val="-6"/>
          <w:kern w:val="0"/>
          <w:sz w:val="24"/>
          <w:szCs w:val="24"/>
        </w:rPr>
      </w:pPr>
    </w:p>
    <w:p w14:paraId="5ED0AEA9" w14:textId="77777777" w:rsidR="00EF4C5A" w:rsidRPr="00EF4C5A" w:rsidRDefault="00EF4C5A" w:rsidP="00EF4C5A">
      <w:pPr>
        <w:overflowPunct w:val="0"/>
        <w:spacing w:line="320" w:lineRule="exact"/>
        <w:ind w:left="-10" w:firstLine="240"/>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ＭＳ 明朝" w:hint="eastAsia"/>
          <w:spacing w:val="-6"/>
          <w:kern w:val="0"/>
          <w:sz w:val="24"/>
          <w:szCs w:val="24"/>
        </w:rPr>
        <w:t>山村地域の振興につきましては、日頃から格別の御配慮を賜り厚く御礼申し上げます。</w:t>
      </w:r>
    </w:p>
    <w:p w14:paraId="06C96E40" w14:textId="21C5E455" w:rsidR="00EF4C5A" w:rsidRPr="00EF4C5A" w:rsidRDefault="00EF4C5A" w:rsidP="00EF4C5A">
      <w:pPr>
        <w:overflowPunct w:val="0"/>
        <w:spacing w:line="320" w:lineRule="exact"/>
        <w:ind w:left="-10" w:firstLine="228"/>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我が国の山村は、日本人としての精神の原点として国を支えてきた力の源であり、食料・森林資源の生産はもとより、国土の保全・災害防止、水資源の涵養、自然環境の保全、景観の形成、歴史・伝統文化の伝承等、多面的・公益的機能の発揮に重要な役割を担ってまいりました。このような国民の共有財産と言うべき山村は、国土の約５割にも及んでおり、そこを人口のわずか</w:t>
      </w:r>
      <w:r w:rsidR="008B7379">
        <w:rPr>
          <w:rFonts w:ascii="ＤＦ平成明朝体W3" w:eastAsia="ＤＦ平成明朝体W3" w:hAnsi="ＤＦ平成明朝体W3" w:cs="ＭＳ 明朝" w:hint="eastAsia"/>
          <w:spacing w:val="-6"/>
          <w:kern w:val="0"/>
          <w:sz w:val="24"/>
          <w:szCs w:val="24"/>
        </w:rPr>
        <w:t>2.5</w:t>
      </w:r>
      <w:r w:rsidRPr="00EF4C5A">
        <w:rPr>
          <w:rFonts w:ascii="ＤＦ平成明朝体W3" w:eastAsia="ＤＦ平成明朝体W3" w:hAnsi="ＤＦ平成明朝体W3" w:cs="ＭＳ 明朝" w:hint="eastAsia"/>
          <w:spacing w:val="-6"/>
          <w:kern w:val="0"/>
          <w:sz w:val="24"/>
          <w:szCs w:val="24"/>
        </w:rPr>
        <w:t>パ－セントの住民が守っております。この山村資源の付加価値化と生産性の向上などその有効活用が国を支えるものと</w:t>
      </w:r>
      <w:r w:rsidRPr="00824BC9">
        <w:rPr>
          <w:rFonts w:ascii="ＤＦ平成明朝体W3" w:eastAsia="ＤＦ平成明朝体W3" w:hAnsi="ＤＦ平成明朝体W3" w:cs="ＭＳ 明朝" w:hint="eastAsia"/>
          <w:spacing w:val="-6"/>
          <w:kern w:val="0"/>
          <w:sz w:val="24"/>
          <w:szCs w:val="24"/>
        </w:rPr>
        <w:t>考えます。</w:t>
      </w:r>
    </w:p>
    <w:p w14:paraId="78975374" w14:textId="77777777" w:rsidR="00EF4C5A" w:rsidRPr="00EF4C5A" w:rsidRDefault="00EF4C5A" w:rsidP="00EF4C5A">
      <w:pPr>
        <w:overflowPunct w:val="0"/>
        <w:spacing w:line="320" w:lineRule="exact"/>
        <w:ind w:left="-10" w:firstLine="228"/>
        <w:textAlignment w:val="baseline"/>
        <w:rPr>
          <w:rFonts w:ascii="ＤＦ平成明朝体W3" w:hAnsi="ＤＦ平成明朝体W3" w:cs="ＭＳ 明朝"/>
          <w:spacing w:val="-6"/>
          <w:kern w:val="0"/>
          <w:sz w:val="24"/>
          <w:szCs w:val="24"/>
        </w:rPr>
      </w:pPr>
      <w:r w:rsidRPr="00824BC9">
        <w:rPr>
          <w:rFonts w:ascii="ＤＦ平成明朝体W3" w:eastAsia="ＤＦ平成明朝体W3" w:hAnsi="ＤＦ平成明朝体W3" w:cs="ＭＳ 明朝" w:hint="eastAsia"/>
          <w:spacing w:val="-6"/>
          <w:kern w:val="0"/>
          <w:sz w:val="24"/>
          <w:szCs w:val="24"/>
        </w:rPr>
        <w:t>こうした中で、</w:t>
      </w:r>
      <w:r w:rsidRPr="00EF4C5A">
        <w:rPr>
          <w:rFonts w:ascii="ＤＦ平成明朝体W3" w:eastAsia="ＤＦ平成明朝体W3" w:hAnsi="ＤＦ平成明朝体W3" w:cs="ＭＳ 明朝" w:hint="eastAsia"/>
          <w:spacing w:val="-6"/>
          <w:kern w:val="0"/>
          <w:sz w:val="24"/>
          <w:szCs w:val="24"/>
        </w:rPr>
        <w:t>ウクライナ情勢、新型</w:t>
      </w:r>
      <w:r w:rsidRPr="00CE4904">
        <w:rPr>
          <w:rFonts w:ascii="ＤＦ平成明朝体W3" w:eastAsia="ＤＦ平成明朝体W3" w:hAnsi="ＤＦ平成明朝体W3" w:cs="ＭＳ 明朝" w:hint="eastAsia"/>
          <w:spacing w:val="-6"/>
          <w:kern w:val="0"/>
          <w:sz w:val="24"/>
          <w:szCs w:val="24"/>
        </w:rPr>
        <w:t>コロナウイルス</w:t>
      </w:r>
      <w:r w:rsidRPr="00EF4C5A">
        <w:rPr>
          <w:rFonts w:ascii="ＤＦ平成明朝体W3" w:eastAsia="ＤＦ平成明朝体W3" w:hAnsi="ＤＦ平成明朝体W3" w:cs="ＭＳ 明朝" w:hint="eastAsia"/>
          <w:spacing w:val="-6"/>
          <w:kern w:val="0"/>
          <w:sz w:val="24"/>
          <w:szCs w:val="24"/>
        </w:rPr>
        <w:t>の蔓延、地球温暖化など、世界情勢が</w:t>
      </w:r>
      <w:r w:rsidRPr="00824BC9">
        <w:rPr>
          <w:rFonts w:ascii="ＤＦ平成明朝体W3" w:eastAsia="ＤＦ平成明朝体W3" w:hAnsi="ＤＦ平成明朝体W3" w:cs="ＭＳ 明朝" w:hint="eastAsia"/>
          <w:spacing w:val="-6"/>
          <w:kern w:val="0"/>
          <w:sz w:val="24"/>
          <w:szCs w:val="24"/>
        </w:rPr>
        <w:t>激変し、</w:t>
      </w:r>
      <w:r w:rsidRPr="00EF4C5A">
        <w:rPr>
          <w:rFonts w:ascii="ＤＦ平成明朝体W3" w:eastAsia="ＤＦ平成明朝体W3" w:hAnsi="ＤＦ平成明朝体W3" w:cs="ＭＳ 明朝" w:hint="eastAsia"/>
          <w:spacing w:val="-6"/>
          <w:kern w:val="0"/>
          <w:sz w:val="24"/>
          <w:szCs w:val="24"/>
        </w:rPr>
        <w:t>山村地域もまた、コロナ禍、諸物価の高騰、気象災害の頻発などにより大きな打撃を</w:t>
      </w:r>
      <w:r w:rsidRPr="00EF4C5A">
        <w:rPr>
          <w:rFonts w:asciiTheme="minorEastAsia" w:hAnsiTheme="minorEastAsia" w:cs="Malgun Gothic" w:hint="eastAsia"/>
          <w:spacing w:val="-6"/>
          <w:kern w:val="0"/>
          <w:sz w:val="24"/>
          <w:szCs w:val="24"/>
        </w:rPr>
        <w:t>被っております。</w:t>
      </w:r>
    </w:p>
    <w:p w14:paraId="606990E9" w14:textId="779E475F" w:rsidR="00EF4C5A" w:rsidRPr="00EF4C5A" w:rsidRDefault="00EF4C5A" w:rsidP="00EF4C5A">
      <w:pPr>
        <w:overflowPunct w:val="0"/>
        <w:spacing w:line="320" w:lineRule="exact"/>
        <w:ind w:left="-10" w:firstLine="228"/>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山村を取り巻く環境は、近年、人口減少・高齢化の進展、これに伴う集落機能の衰退や自然災害・鳥獣被害の多発等により厳しさを増してきましたが、加えて先に述べたコロナ禍</w:t>
      </w:r>
      <w:r w:rsidR="00DF24C2">
        <w:rPr>
          <w:rFonts w:ascii="ＤＦ平成明朝体W3" w:eastAsia="ＤＦ平成明朝体W3" w:hAnsi="ＤＦ平成明朝体W3" w:cs="ＭＳ 明朝" w:hint="eastAsia"/>
          <w:spacing w:val="-6"/>
          <w:kern w:val="0"/>
          <w:sz w:val="24"/>
          <w:szCs w:val="24"/>
        </w:rPr>
        <w:t>・</w:t>
      </w:r>
      <w:r w:rsidR="00DF24C2" w:rsidRPr="00EC397A">
        <w:rPr>
          <w:rFonts w:ascii="ＤＦ平成明朝体W3" w:eastAsia="ＤＦ平成明朝体W3" w:hAnsi="ＤＦ平成明朝体W3" w:cs="ＭＳ 明朝" w:hint="eastAsia"/>
          <w:spacing w:val="-6"/>
          <w:kern w:val="0"/>
          <w:sz w:val="24"/>
          <w:szCs w:val="24"/>
        </w:rPr>
        <w:t>物価</w:t>
      </w:r>
      <w:r w:rsidR="00DF24C2" w:rsidRPr="0042763E">
        <w:rPr>
          <w:rFonts w:ascii="ＤＦ平成明朝体W3" w:eastAsia="ＤＦ平成明朝体W3" w:hAnsi="ＤＦ平成明朝体W3" w:cs="ＭＳ 明朝" w:hint="eastAsia"/>
          <w:spacing w:val="-6"/>
          <w:kern w:val="0"/>
          <w:sz w:val="24"/>
          <w:szCs w:val="24"/>
          <w:u w:val="single"/>
        </w:rPr>
        <w:t>高</w:t>
      </w:r>
      <w:r w:rsidRPr="00EF4C5A">
        <w:rPr>
          <w:rFonts w:ascii="ＤＦ平成明朝体W3" w:eastAsia="ＤＦ平成明朝体W3" w:hAnsi="ＤＦ平成明朝体W3" w:cs="ＭＳ 明朝" w:hint="eastAsia"/>
          <w:spacing w:val="-6"/>
          <w:kern w:val="0"/>
          <w:sz w:val="24"/>
          <w:szCs w:val="24"/>
        </w:rPr>
        <w:t>等の影響があり、多くの山村が存続を危ぶまれると言っても過言ではない状況となっております。山村をはじめとする地方が衰退することは、国家の存立にとって重大な危機だと言わなければなりません。</w:t>
      </w:r>
    </w:p>
    <w:p w14:paraId="4CE91994" w14:textId="77777777" w:rsidR="00EF4C5A" w:rsidRPr="00EF4C5A" w:rsidRDefault="00EF4C5A" w:rsidP="00EF4C5A">
      <w:pPr>
        <w:overflowPunct w:val="0"/>
        <w:spacing w:line="320" w:lineRule="exact"/>
        <w:ind w:left="-10" w:firstLine="228"/>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その一方、脱炭素という世界的な課題の下で、山村が果たしている環境保全・災害防止の機能及び二酸化炭素の吸収源としての機能が広く国民に</w:t>
      </w:r>
      <w:r w:rsidRPr="00824BC9">
        <w:rPr>
          <w:rFonts w:ascii="ＤＦ平成明朝体W3" w:eastAsia="ＤＦ平成明朝体W3" w:hAnsi="ＤＦ平成明朝体W3" w:cs="ＭＳ 明朝" w:hint="eastAsia"/>
          <w:spacing w:val="-6"/>
          <w:kern w:val="0"/>
          <w:sz w:val="24"/>
          <w:szCs w:val="24"/>
        </w:rPr>
        <w:t>再確認</w:t>
      </w:r>
      <w:r w:rsidRPr="00EF4C5A">
        <w:rPr>
          <w:rFonts w:ascii="ＤＦ平成明朝体W3" w:eastAsia="ＤＦ平成明朝体W3" w:hAnsi="ＤＦ平成明朝体W3" w:cs="ＭＳ 明朝" w:hint="eastAsia"/>
          <w:spacing w:val="-6"/>
          <w:kern w:val="0"/>
          <w:sz w:val="24"/>
          <w:szCs w:val="24"/>
        </w:rPr>
        <w:t>されるとともに、コロナ禍に直面する</w:t>
      </w:r>
      <w:r w:rsidRPr="003D24A8">
        <w:rPr>
          <w:rFonts w:ascii="ＤＦ平成明朝体W3" w:eastAsia="ＤＦ平成明朝体W3" w:hAnsi="ＤＦ平成明朝体W3" w:cs="ＭＳ 明朝" w:hint="eastAsia"/>
          <w:spacing w:val="-6"/>
          <w:kern w:val="0"/>
          <w:sz w:val="24"/>
          <w:szCs w:val="24"/>
        </w:rPr>
        <w:t>中で都市</w:t>
      </w:r>
      <w:r w:rsidRPr="00EF4C5A">
        <w:rPr>
          <w:rFonts w:ascii="ＤＦ平成明朝体W3" w:eastAsia="ＤＦ平成明朝体W3" w:hAnsi="ＤＦ平成明朝体W3" w:cs="ＭＳ 明朝" w:hint="eastAsia"/>
          <w:spacing w:val="-6"/>
          <w:kern w:val="0"/>
          <w:sz w:val="24"/>
          <w:szCs w:val="24"/>
        </w:rPr>
        <w:t>への人口集中の弊害が</w:t>
      </w:r>
      <w:r w:rsidRPr="00824BC9">
        <w:rPr>
          <w:rFonts w:ascii="ＤＦ平成明朝体W3" w:eastAsia="ＤＦ平成明朝体W3" w:hAnsi="ＤＦ平成明朝体W3" w:cs="ＭＳ 明朝" w:hint="eastAsia"/>
          <w:spacing w:val="-6"/>
          <w:kern w:val="0"/>
          <w:sz w:val="24"/>
          <w:szCs w:val="24"/>
        </w:rPr>
        <w:t>顕在化し、</w:t>
      </w:r>
      <w:r w:rsidRPr="00EF4C5A">
        <w:rPr>
          <w:rFonts w:ascii="ＤＦ平成明朝体W3" w:eastAsia="ＤＦ平成明朝体W3" w:hAnsi="ＤＦ平成明朝体W3" w:cs="ＭＳ 明朝" w:hint="eastAsia"/>
          <w:spacing w:val="-6"/>
          <w:kern w:val="0"/>
          <w:sz w:val="24"/>
          <w:szCs w:val="24"/>
        </w:rPr>
        <w:t>日本人口の急減を防ぐ</w:t>
      </w:r>
      <w:r w:rsidRPr="00824BC9">
        <w:rPr>
          <w:rFonts w:ascii="ＤＦ平成明朝体W3" w:eastAsia="ＤＦ平成明朝体W3" w:hAnsi="ＤＦ平成明朝体W3" w:cs="ＭＳ 明朝" w:hint="eastAsia"/>
          <w:spacing w:val="-6"/>
          <w:kern w:val="0"/>
          <w:sz w:val="24"/>
          <w:szCs w:val="24"/>
        </w:rPr>
        <w:t>ためにも</w:t>
      </w:r>
      <w:r w:rsidRPr="00EF4C5A">
        <w:rPr>
          <w:rFonts w:ascii="ＤＦ平成明朝体W3" w:eastAsia="ＤＦ平成明朝体W3" w:hAnsi="ＤＦ平成明朝体W3" w:cs="ＭＳ 明朝" w:hint="eastAsia"/>
          <w:spacing w:val="-6"/>
          <w:kern w:val="0"/>
          <w:sz w:val="24"/>
          <w:szCs w:val="24"/>
        </w:rPr>
        <w:t>人口の地方分散</w:t>
      </w:r>
      <w:r w:rsidRPr="00824BC9">
        <w:rPr>
          <w:rFonts w:ascii="ＤＦ平成明朝体W3" w:eastAsia="ＤＦ平成明朝体W3" w:hAnsi="ＤＦ平成明朝体W3" w:cs="ＭＳ 明朝" w:hint="eastAsia"/>
          <w:spacing w:val="-6"/>
          <w:kern w:val="0"/>
          <w:sz w:val="24"/>
          <w:szCs w:val="24"/>
        </w:rPr>
        <w:t>が必要である</w:t>
      </w:r>
      <w:r w:rsidRPr="00013C60">
        <w:rPr>
          <w:rFonts w:ascii="ＤＦ平成明朝体W3" w:eastAsia="ＤＦ平成明朝体W3" w:hAnsi="ＤＦ平成明朝体W3" w:cs="ＭＳ 明朝" w:hint="eastAsia"/>
          <w:spacing w:val="-6"/>
          <w:kern w:val="0"/>
          <w:sz w:val="24"/>
          <w:szCs w:val="24"/>
        </w:rPr>
        <w:t>と</w:t>
      </w:r>
      <w:r w:rsidRPr="00EF4C5A">
        <w:rPr>
          <w:rFonts w:ascii="ＤＦ平成明朝体W3" w:eastAsia="ＤＦ平成明朝体W3" w:hAnsi="ＤＦ平成明朝体W3" w:cs="ＭＳ 明朝" w:hint="eastAsia"/>
          <w:spacing w:val="-6"/>
          <w:kern w:val="0"/>
          <w:sz w:val="24"/>
          <w:szCs w:val="24"/>
        </w:rPr>
        <w:t>改めて認識されたところであります。</w:t>
      </w:r>
    </w:p>
    <w:p w14:paraId="258721ED" w14:textId="77777777" w:rsidR="00EF4C5A" w:rsidRPr="00EF4C5A" w:rsidRDefault="00EF4C5A" w:rsidP="00EF4C5A">
      <w:pPr>
        <w:overflowPunct w:val="0"/>
        <w:spacing w:line="320" w:lineRule="exact"/>
        <w:ind w:left="-10" w:firstLine="228"/>
        <w:textAlignment w:val="baseline"/>
        <w:rPr>
          <w:rFonts w:ascii="ＤＦ平成明朝体W3" w:eastAsia="ＤＦ平成明朝体W3" w:hAnsi="ＤＦ平成明朝体W3" w:cs="Times New Roman"/>
          <w:spacing w:val="2"/>
          <w:kern w:val="0"/>
          <w:sz w:val="24"/>
          <w:szCs w:val="24"/>
        </w:rPr>
      </w:pPr>
      <w:r w:rsidRPr="00824BC9">
        <w:rPr>
          <w:rFonts w:ascii="ＤＦ平成明朝体W3" w:eastAsia="ＤＦ平成明朝体W3" w:hAnsi="ＤＦ平成明朝体W3" w:cs="ＭＳ 明朝" w:hint="eastAsia"/>
          <w:spacing w:val="-6"/>
          <w:kern w:val="0"/>
          <w:sz w:val="24"/>
          <w:szCs w:val="24"/>
        </w:rPr>
        <w:t>こうした状況を踏まえ、</w:t>
      </w:r>
      <w:r w:rsidRPr="00EF4C5A">
        <w:rPr>
          <w:rFonts w:ascii="ＤＦ平成明朝体W3" w:eastAsia="ＤＦ平成明朝体W3" w:hAnsi="ＤＦ平成明朝体W3" w:cs="ＭＳ 明朝" w:hint="eastAsia"/>
          <w:spacing w:val="-6"/>
          <w:kern w:val="0"/>
          <w:sz w:val="24"/>
          <w:szCs w:val="24"/>
        </w:rPr>
        <w:t>山村振興法により示されている多面的・公益的機能について更なる充実を図ることが重要であり、課題解決に取り組み、山村の活性化、自立的発展を図っていくことは、地方創生や国土保全とともに、</w:t>
      </w:r>
      <w:r w:rsidRPr="00824BC9">
        <w:rPr>
          <w:rFonts w:ascii="ＤＦ平成明朝体W3" w:eastAsia="ＤＦ平成明朝体W3" w:hAnsi="ＤＦ平成明朝体W3" w:cs="ＭＳ 明朝" w:hint="eastAsia"/>
          <w:spacing w:val="-6"/>
          <w:kern w:val="0"/>
          <w:sz w:val="24"/>
          <w:szCs w:val="24"/>
        </w:rPr>
        <w:t>多くの</w:t>
      </w:r>
      <w:r w:rsidRPr="00EF4C5A">
        <w:rPr>
          <w:rFonts w:ascii="ＤＦ平成明朝体W3" w:eastAsia="ＤＦ平成明朝体W3" w:hAnsi="ＤＦ平成明朝体W3" w:cs="ＭＳ 明朝" w:hint="eastAsia"/>
          <w:spacing w:val="-6"/>
          <w:kern w:val="0"/>
          <w:sz w:val="24"/>
          <w:szCs w:val="24"/>
        </w:rPr>
        <w:t>価値観が分断を生む社会にあって</w:t>
      </w:r>
      <w:r w:rsidRPr="00824BC9">
        <w:rPr>
          <w:rFonts w:ascii="ＤＦ平成明朝体W3" w:eastAsia="ＤＦ平成明朝体W3" w:hAnsi="ＤＦ平成明朝体W3" w:cs="ＭＳ 明朝" w:hint="eastAsia"/>
          <w:spacing w:val="-6"/>
          <w:kern w:val="0"/>
          <w:sz w:val="24"/>
          <w:szCs w:val="24"/>
        </w:rPr>
        <w:t>協調と連携</w:t>
      </w:r>
      <w:r w:rsidRPr="00EF4C5A">
        <w:rPr>
          <w:rFonts w:ascii="ＤＦ平成明朝体W3" w:eastAsia="ＤＦ平成明朝体W3" w:hAnsi="ＤＦ平成明朝体W3" w:cs="ＭＳ 明朝" w:hint="eastAsia"/>
          <w:spacing w:val="-6"/>
          <w:kern w:val="0"/>
          <w:sz w:val="24"/>
          <w:szCs w:val="24"/>
        </w:rPr>
        <w:t>を尊重する精神文化の継承にもつながり、ひいては国民生活全体の発展・安定につながるものと言えます。</w:t>
      </w:r>
    </w:p>
    <w:p w14:paraId="4C2D4ECC" w14:textId="77777777" w:rsidR="00EF4C5A" w:rsidRPr="00EF4C5A" w:rsidRDefault="00EF4C5A" w:rsidP="00EF4C5A">
      <w:pPr>
        <w:overflowPunct w:val="0"/>
        <w:spacing w:line="320" w:lineRule="exact"/>
        <w:ind w:left="-10" w:firstLine="228"/>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ＭＳ 明朝" w:hint="eastAsia"/>
          <w:spacing w:val="-6"/>
          <w:kern w:val="0"/>
          <w:sz w:val="24"/>
          <w:szCs w:val="24"/>
        </w:rPr>
        <w:t>国におかれては、以上の認識の下に、山村振興を国の重要課題に据えて、下記の事項の実現を図られるよう強く要望致します。</w:t>
      </w:r>
    </w:p>
    <w:p w14:paraId="0134CFD0" w14:textId="77777777" w:rsidR="00EF4C5A" w:rsidRPr="00EF4C5A" w:rsidRDefault="00EF4C5A" w:rsidP="00EF4C5A">
      <w:pPr>
        <w:overflowPunct w:val="0"/>
        <w:spacing w:line="320" w:lineRule="exact"/>
        <w:ind w:left="-10" w:firstLine="228"/>
        <w:textAlignment w:val="baseline"/>
        <w:rPr>
          <w:rFonts w:ascii="ＤＦ平成明朝体W3" w:eastAsia="ＤＦ平成明朝体W3" w:hAnsi="ＤＦ平成明朝体W3" w:cs="Times New Roman"/>
          <w:spacing w:val="2"/>
          <w:kern w:val="0"/>
          <w:sz w:val="24"/>
          <w:szCs w:val="24"/>
        </w:rPr>
      </w:pPr>
    </w:p>
    <w:p w14:paraId="62152106" w14:textId="5B9CC7AE" w:rsidR="00EF4C5A" w:rsidRPr="00EF4C5A" w:rsidRDefault="0098182D" w:rsidP="0098182D">
      <w:pPr>
        <w:spacing w:line="320" w:lineRule="exact"/>
        <w:rPr>
          <w:rFonts w:ascii="ＤＦ平成明朝体W3" w:eastAsia="ＤＦ平成明朝体W3" w:hAnsi="ＤＦ平成明朝体W3" w:cs="ＭＳ 明朝"/>
          <w:kern w:val="0"/>
          <w:sz w:val="24"/>
          <w:szCs w:val="24"/>
        </w:rPr>
      </w:pPr>
      <w:r>
        <w:rPr>
          <w:rFonts w:ascii="ＤＦ平成明朝体W3" w:eastAsia="ＤＦ平成明朝体W3" w:hAnsi="ＤＦ平成明朝体W3" w:cs="ＭＳ 明朝" w:hint="eastAsia"/>
          <w:kern w:val="0"/>
          <w:sz w:val="24"/>
          <w:szCs w:val="24"/>
        </w:rPr>
        <w:t xml:space="preserve">　　　　　　　　　　　　　　　　　</w:t>
      </w:r>
      <w:r w:rsidR="00EF4C5A" w:rsidRPr="00EF4C5A">
        <w:rPr>
          <w:rFonts w:ascii="ＤＦ平成明朝体W3" w:eastAsia="ＤＦ平成明朝体W3" w:hAnsi="ＤＦ平成明朝体W3" w:cs="ＭＳ 明朝" w:hint="eastAsia"/>
          <w:kern w:val="0"/>
          <w:sz w:val="24"/>
          <w:szCs w:val="24"/>
        </w:rPr>
        <w:t>記</w:t>
      </w:r>
    </w:p>
    <w:p w14:paraId="5FA0C170" w14:textId="77777777" w:rsidR="00EF4C5A" w:rsidRPr="00EF4C5A" w:rsidRDefault="00EF4C5A" w:rsidP="00EF4C5A">
      <w:pPr>
        <w:spacing w:line="320" w:lineRule="exact"/>
        <w:rPr>
          <w:rFonts w:ascii="ＤＦ平成明朝体W3" w:eastAsia="ＤＦ平成明朝体W3" w:hAnsi="ＤＦ平成明朝体W3" w:cs="Times New Roman"/>
          <w:sz w:val="24"/>
          <w:szCs w:val="24"/>
        </w:rPr>
      </w:pPr>
    </w:p>
    <w:p w14:paraId="5C88895A" w14:textId="77777777" w:rsidR="005011D2" w:rsidRDefault="00EF4C5A" w:rsidP="005011D2">
      <w:pPr>
        <w:overflowPunct w:val="0"/>
        <w:spacing w:line="320" w:lineRule="exact"/>
        <w:ind w:left="-4" w:hanging="160"/>
        <w:textAlignment w:val="baseline"/>
        <w:rPr>
          <w:rFonts w:ascii="ＤＦ平成明朝体W3" w:eastAsia="ＤＦ平成明朝体W3" w:hAnsi="ＤＦ平成明朝体W3" w:cs="ＭＳ 明朝"/>
          <w:b/>
          <w:bCs/>
          <w:spacing w:val="-6"/>
          <w:kern w:val="0"/>
          <w:sz w:val="24"/>
          <w:szCs w:val="24"/>
        </w:rPr>
      </w:pPr>
      <w:r w:rsidRPr="00EF4C5A">
        <w:rPr>
          <w:rFonts w:ascii="ＤＦ平成明朝体W3" w:eastAsia="ＤＦ平成明朝体W3" w:hAnsi="ＤＦ平成明朝体W3" w:cs="ＭＳ 明朝" w:hint="eastAsia"/>
          <w:b/>
          <w:bCs/>
          <w:spacing w:val="-6"/>
          <w:kern w:val="0"/>
          <w:sz w:val="24"/>
          <w:szCs w:val="24"/>
        </w:rPr>
        <w:t>Ⅰ　地球規模の課題に対処する上での山村地域への施策の強化</w:t>
      </w:r>
    </w:p>
    <w:p w14:paraId="7F6A05DC" w14:textId="3EA234C5" w:rsidR="005011D2" w:rsidRDefault="005011D2" w:rsidP="005011D2">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sidRPr="005011D2">
        <w:rPr>
          <w:rFonts w:ascii="ＤＦ平成明朝体W3" w:eastAsia="ＤＦ平成明朝体W3" w:hAnsi="ＤＦ平成明朝体W3" w:cs="ＭＳ 明朝" w:hint="eastAsia"/>
          <w:spacing w:val="-6"/>
          <w:kern w:val="0"/>
          <w:sz w:val="24"/>
          <w:szCs w:val="24"/>
        </w:rPr>
        <w:t>１</w:t>
      </w:r>
      <w:r>
        <w:rPr>
          <w:rFonts w:ascii="ＤＦ平成明朝体W3" w:eastAsia="ＤＦ平成明朝体W3" w:hAnsi="ＤＦ平成明朝体W3" w:cs="ＭＳ 明朝" w:hint="eastAsia"/>
          <w:spacing w:val="-6"/>
          <w:kern w:val="0"/>
          <w:sz w:val="24"/>
          <w:szCs w:val="24"/>
        </w:rPr>
        <w:t>．</w:t>
      </w:r>
      <w:r w:rsidRPr="005011D2">
        <w:rPr>
          <w:rFonts w:ascii="ＤＦ平成明朝体W3" w:eastAsia="ＤＦ平成明朝体W3" w:hAnsi="ＤＦ平成明朝体W3" w:cs="ＭＳ 明朝" w:hint="eastAsia"/>
          <w:spacing w:val="-6"/>
          <w:kern w:val="0"/>
          <w:sz w:val="24"/>
          <w:szCs w:val="24"/>
        </w:rPr>
        <w:t>我が国の脱炭素社会の構築に向けた次世代の森林造成や花粉の発生源対策といった山村・都市共通の課題の解決に向け、</w:t>
      </w:r>
      <w:r w:rsidR="00DF24C2" w:rsidRPr="005011D2">
        <w:rPr>
          <w:rFonts w:ascii="ＤＦ平成明朝体W3" w:eastAsia="ＤＦ平成明朝体W3" w:hAnsi="ＤＦ平成明朝体W3" w:cs="ＭＳ 明朝" w:hint="eastAsia"/>
          <w:spacing w:val="-6"/>
          <w:kern w:val="0"/>
          <w:sz w:val="24"/>
          <w:szCs w:val="24"/>
        </w:rPr>
        <w:t>森林の多い市町村が必要な森林整備をより一層推進することができるよう、森林環境税の課税が開始される令和６年度を念頭に、森林の多き市町村への森林環境譲与税の配分を高めるよう譲与基準を見直すこと。</w:t>
      </w:r>
    </w:p>
    <w:p w14:paraId="24FC6787" w14:textId="77777777" w:rsidR="005011D2" w:rsidRDefault="005011D2" w:rsidP="005011D2">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sidRPr="005011D2">
        <w:rPr>
          <w:rFonts w:ascii="ＤＦ平成明朝体W3" w:eastAsia="ＤＦ平成明朝体W3" w:hAnsi="ＤＦ平成明朝体W3" w:cs="ＭＳ 明朝" w:hint="eastAsia"/>
          <w:spacing w:val="-6"/>
          <w:kern w:val="0"/>
          <w:sz w:val="24"/>
          <w:szCs w:val="24"/>
        </w:rPr>
        <w:t>２．</w:t>
      </w:r>
      <w:r w:rsidR="00DF24C2" w:rsidRPr="005011D2">
        <w:rPr>
          <w:rFonts w:ascii="ＤＦ平成明朝体W3" w:eastAsia="ＤＦ平成明朝体W3" w:hAnsi="ＤＦ平成明朝体W3" w:cs="ＭＳ 明朝" w:hint="eastAsia"/>
          <w:spacing w:val="-6"/>
          <w:kern w:val="0"/>
          <w:sz w:val="24"/>
          <w:szCs w:val="24"/>
        </w:rPr>
        <w:t>令和７年３月末に現行の山村振興法が期限を迎えることから、近年における山村</w:t>
      </w:r>
      <w:r w:rsidR="00433ACB" w:rsidRPr="005011D2">
        <w:rPr>
          <w:rFonts w:ascii="ＤＦ平成明朝体W3" w:eastAsia="ＤＦ平成明朝体W3" w:hAnsi="ＤＦ平成明朝体W3" w:cs="ＭＳ 明朝" w:hint="eastAsia"/>
          <w:spacing w:val="-6"/>
          <w:kern w:val="0"/>
          <w:sz w:val="24"/>
          <w:szCs w:val="24"/>
        </w:rPr>
        <w:t>地域</w:t>
      </w:r>
      <w:r w:rsidR="0042763E" w:rsidRPr="005011D2">
        <w:rPr>
          <w:rFonts w:ascii="ＤＦ平成明朝体W3" w:eastAsia="ＤＦ平成明朝体W3" w:hAnsi="ＤＦ平成明朝体W3" w:cs="ＭＳ 明朝" w:hint="eastAsia"/>
          <w:spacing w:val="-6"/>
          <w:kern w:val="0"/>
          <w:sz w:val="24"/>
          <w:szCs w:val="24"/>
        </w:rPr>
        <w:t>に</w:t>
      </w:r>
      <w:r w:rsidR="00433ACB" w:rsidRPr="005011D2">
        <w:rPr>
          <w:rFonts w:ascii="ＤＦ平成明朝体W3" w:eastAsia="ＤＦ平成明朝体W3" w:hAnsi="ＤＦ平成明朝体W3" w:cs="ＭＳ 明朝" w:hint="eastAsia"/>
          <w:spacing w:val="-6"/>
          <w:kern w:val="0"/>
          <w:sz w:val="24"/>
          <w:szCs w:val="24"/>
        </w:rPr>
        <w:t>おける大きな変化や、新たな国土形成計画の策定、食料・農業・農村基本法の見直し等を踏まえ、</w:t>
      </w:r>
      <w:r>
        <w:rPr>
          <w:rFonts w:ascii="ＤＦ平成明朝体W3" w:eastAsia="ＤＦ平成明朝体W3" w:hAnsi="ＤＦ平成明朝体W3" w:cs="ＭＳ 明朝" w:hint="eastAsia"/>
          <w:spacing w:val="-6"/>
          <w:kern w:val="0"/>
          <w:sz w:val="24"/>
          <w:szCs w:val="24"/>
        </w:rPr>
        <w:t xml:space="preserve">　</w:t>
      </w:r>
      <w:r w:rsidR="00433ACB" w:rsidRPr="005011D2">
        <w:rPr>
          <w:rFonts w:ascii="ＤＦ平成明朝体W3" w:eastAsia="ＤＦ平成明朝体W3" w:hAnsi="ＤＦ平成明朝体W3" w:cs="ＭＳ 明朝" w:hint="eastAsia"/>
          <w:spacing w:val="-6"/>
          <w:kern w:val="0"/>
          <w:sz w:val="24"/>
          <w:szCs w:val="24"/>
        </w:rPr>
        <w:t>内容を充実して山村振興法を延長すること。</w:t>
      </w:r>
    </w:p>
    <w:p w14:paraId="2242DA90" w14:textId="46FE4DD3" w:rsidR="00EF4C5A" w:rsidRPr="005011D2" w:rsidRDefault="005011D2" w:rsidP="005011D2">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３．</w:t>
      </w:r>
      <w:r w:rsidR="00EF4C5A" w:rsidRPr="005011D2">
        <w:rPr>
          <w:rFonts w:ascii="ＤＦ平成明朝体W3" w:eastAsia="ＤＦ平成明朝体W3" w:hAnsi="ＤＦ平成明朝体W3" w:cs="ＭＳ 明朝" w:hint="eastAsia"/>
          <w:spacing w:val="-6"/>
          <w:kern w:val="0"/>
          <w:sz w:val="24"/>
          <w:szCs w:val="24"/>
        </w:rPr>
        <w:t>ウクライナ情勢をはじめ世界の情勢が激変する中にあって、食料・生産資材・木材を輸入に依存する現状を改善し、食料自給率・木材自給率を高めるとともに、国土保全を強化する食料安全保障体制を確立すること。その際に諸物価高騰に対する対策を強化するとともに、山村地域における農地・森林等多様な資源を最大限活用するための支援を強化すること。</w:t>
      </w:r>
    </w:p>
    <w:p w14:paraId="30BEF292" w14:textId="61922195" w:rsidR="00433ACB" w:rsidRPr="00EF4C5A" w:rsidRDefault="00433ACB" w:rsidP="00433ACB">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４．</w:t>
      </w:r>
      <w:r w:rsidRPr="00433ACB">
        <w:rPr>
          <w:rFonts w:ascii="ＤＦ平成明朝体W3" w:eastAsia="ＤＦ平成明朝体W3" w:hAnsi="ＤＦ平成明朝体W3" w:cs="ＭＳ 明朝" w:hint="eastAsia"/>
          <w:spacing w:val="-6"/>
          <w:kern w:val="0"/>
          <w:sz w:val="24"/>
          <w:szCs w:val="24"/>
        </w:rPr>
        <w:t>新型コロナウィルスの感染や需要減退によって疲弊した農林水産業、地域の観光業・農泊、飲食業をはじめ、打撃を受けた産業や地域社会が早期に経済を回復していけるよう強力な支</w:t>
      </w:r>
      <w:r w:rsidRPr="00433ACB">
        <w:rPr>
          <w:rFonts w:ascii="ＤＦ平成明朝体W3" w:eastAsia="ＤＦ平成明朝体W3" w:hAnsi="ＤＦ平成明朝体W3" w:cs="ＭＳ 明朝" w:hint="eastAsia"/>
          <w:spacing w:val="-6"/>
          <w:kern w:val="0"/>
          <w:sz w:val="24"/>
          <w:szCs w:val="24"/>
        </w:rPr>
        <w:lastRenderedPageBreak/>
        <w:t>援措置を講じること。</w:t>
      </w:r>
      <w:r>
        <w:rPr>
          <w:rFonts w:ascii="ＤＦ平成明朝体W3" w:eastAsia="ＤＦ平成明朝体W3" w:hAnsi="ＤＦ平成明朝体W3" w:cs="ＭＳ 明朝" w:hint="eastAsia"/>
          <w:spacing w:val="-6"/>
          <w:kern w:val="0"/>
          <w:sz w:val="24"/>
          <w:szCs w:val="24"/>
        </w:rPr>
        <w:t>また、</w:t>
      </w:r>
      <w:r w:rsidRPr="00EF4C5A">
        <w:rPr>
          <w:rFonts w:ascii="ＤＦ平成明朝体W3" w:eastAsia="ＤＦ平成明朝体W3" w:hAnsi="ＤＦ平成明朝体W3" w:cs="ＭＳ 明朝" w:hint="eastAsia"/>
          <w:spacing w:val="-6"/>
          <w:kern w:val="0"/>
          <w:sz w:val="24"/>
          <w:szCs w:val="24"/>
        </w:rPr>
        <w:t>山村地域における医療施設及びそのアクセスの確保やデジタル化を含めた医療体制を充実・強化し、医療関係者を支援すること。</w:t>
      </w:r>
    </w:p>
    <w:p w14:paraId="5D243CCC" w14:textId="170D55F6" w:rsidR="00433ACB" w:rsidRPr="00EF4C5A" w:rsidRDefault="00433ACB" w:rsidP="00433ACB">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b/>
          <w:bCs/>
          <w:spacing w:val="-6"/>
          <w:kern w:val="0"/>
          <w:sz w:val="24"/>
          <w:szCs w:val="24"/>
        </w:rPr>
        <w:t>５．</w:t>
      </w:r>
      <w:r w:rsidRPr="00EF4C5A">
        <w:rPr>
          <w:rFonts w:ascii="ＤＦ平成明朝体W3" w:eastAsia="ＤＦ平成明朝体W3" w:hAnsi="ＤＦ平成明朝体W3" w:cs="ＭＳ 明朝" w:hint="eastAsia"/>
          <w:spacing w:val="-6"/>
          <w:kern w:val="0"/>
          <w:sz w:val="24"/>
          <w:szCs w:val="24"/>
        </w:rPr>
        <w:t>都市の過密状態を解消し、感染症等や自然災害に強い安全な社会を建設していくため、東京への一極集中を緩和し人口の都市集中防止・地方への分散の流れを作ること。</w:t>
      </w:r>
    </w:p>
    <w:p w14:paraId="79693492" w14:textId="3941CEAE" w:rsidR="00EF4C5A" w:rsidRPr="00EF4C5A" w:rsidRDefault="0042763E" w:rsidP="00EF4C5A">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６</w:t>
      </w:r>
      <w:r w:rsidR="00EF4C5A" w:rsidRPr="00EF4C5A">
        <w:rPr>
          <w:rFonts w:ascii="ＤＦ平成明朝体W3" w:eastAsia="ＤＦ平成明朝体W3" w:hAnsi="ＤＦ平成明朝体W3" w:cs="ＭＳ 明朝" w:hint="eastAsia"/>
          <w:spacing w:val="-6"/>
          <w:kern w:val="0"/>
          <w:sz w:val="24"/>
          <w:szCs w:val="24"/>
        </w:rPr>
        <w:t>．東日本大震災及び近年の豪雨・台風等の被災地については、関係省庁連携のもと、被害が生じた山村地域における復旧・復興対策を強力に推進すること。東日本大震災被災地については、原発事故放射性物質の除染等を早急かつ的確に行うとともに、除染に伴う廃棄物の処理にも万全を期すこと。</w:t>
      </w:r>
    </w:p>
    <w:p w14:paraId="5412C1A5" w14:textId="45037CA5" w:rsidR="00EF4C5A" w:rsidRPr="00EF4C5A" w:rsidRDefault="0042763E" w:rsidP="00EF4C5A">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７</w:t>
      </w:r>
      <w:r w:rsidR="00EF4C5A" w:rsidRPr="00EF4C5A">
        <w:rPr>
          <w:rFonts w:ascii="ＤＦ平成明朝体W3" w:eastAsia="ＤＦ平成明朝体W3" w:hAnsi="ＤＦ平成明朝体W3" w:cs="ＭＳ 明朝" w:hint="eastAsia"/>
          <w:spacing w:val="-6"/>
          <w:kern w:val="0"/>
          <w:sz w:val="24"/>
          <w:szCs w:val="24"/>
        </w:rPr>
        <w:t>．防災減災、治山治水、砂防等の国土強靭化対策を強力に推進し、災害の多発に備えた多様な措置を講ずること。またそのために、将来を見通した十分な財源を確保するとともに、災害発生時の的確な情報提供システムの整備を図ること。</w:t>
      </w:r>
    </w:p>
    <w:p w14:paraId="6E9BB37A" w14:textId="77777777" w:rsidR="00EF4C5A" w:rsidRPr="00EF4C5A" w:rsidRDefault="00EF4C5A" w:rsidP="00EF4C5A">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p>
    <w:p w14:paraId="09DCDD44" w14:textId="45ECD15C" w:rsidR="00EF4C5A" w:rsidRPr="00EF4C5A" w:rsidRDefault="0042763E" w:rsidP="00EF4C5A">
      <w:pPr>
        <w:overflowPunct w:val="0"/>
        <w:spacing w:line="320" w:lineRule="exact"/>
        <w:ind w:left="-4" w:hanging="160"/>
        <w:textAlignment w:val="baseline"/>
        <w:rPr>
          <w:rFonts w:ascii="ＤＦ平成明朝体W3" w:eastAsia="ＤＦ平成明朝体W3" w:hAnsi="ＤＦ平成明朝体W3" w:cs="ＭＳ 明朝"/>
          <w:b/>
          <w:bCs/>
          <w:spacing w:val="-6"/>
          <w:kern w:val="0"/>
          <w:sz w:val="24"/>
          <w:szCs w:val="24"/>
        </w:rPr>
      </w:pPr>
      <w:r>
        <w:rPr>
          <w:rFonts w:ascii="ＤＦ平成明朝体W3" w:eastAsia="ＤＦ平成明朝体W3" w:hAnsi="ＤＦ平成明朝体W3" w:cs="ＭＳ 明朝" w:hint="eastAsia"/>
          <w:b/>
          <w:bCs/>
          <w:spacing w:val="-6"/>
          <w:kern w:val="0"/>
          <w:sz w:val="24"/>
          <w:szCs w:val="24"/>
        </w:rPr>
        <w:t>Ⅱ</w:t>
      </w:r>
      <w:r w:rsidR="00EF4C5A" w:rsidRPr="00EF4C5A">
        <w:rPr>
          <w:rFonts w:ascii="ＤＦ平成明朝体W3" w:eastAsia="ＤＦ平成明朝体W3" w:hAnsi="ＤＦ平成明朝体W3" w:cs="ＭＳ 明朝" w:hint="eastAsia"/>
          <w:b/>
          <w:bCs/>
          <w:spacing w:val="-6"/>
          <w:kern w:val="0"/>
          <w:sz w:val="24"/>
          <w:szCs w:val="24"/>
        </w:rPr>
        <w:t xml:space="preserve">　デジタル化の進展等に応じた革新技術の導入・普及による都市との格差是正</w:t>
      </w:r>
    </w:p>
    <w:p w14:paraId="792131F9" w14:textId="5E9E61C2" w:rsidR="00EF4C5A" w:rsidRPr="00EF4C5A" w:rsidRDefault="00EF4C5A" w:rsidP="00EF4C5A">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１．ＡＩ・ドローン・自動運転・ロボット等をはじめデジタル技術の活用が地域の隅々まで行き渡ることにより、都市との地域間格差を是正し、人口減少・高齢化の進む山村地域が抱える問題に対処していくことができるよう、「デジタル田園都市国家構想」の実現に向けて施策を</w:t>
      </w:r>
      <w:r w:rsidR="0042763E" w:rsidRPr="0042763E">
        <w:rPr>
          <w:rFonts w:ascii="ＤＦ平成明朝体W3" w:eastAsia="ＤＦ平成明朝体W3" w:hAnsi="ＤＦ平成明朝体W3" w:cs="ＭＳ 明朝" w:hint="eastAsia"/>
          <w:spacing w:val="-6"/>
          <w:kern w:val="0"/>
          <w:sz w:val="24"/>
          <w:szCs w:val="24"/>
          <w:u w:val="single"/>
        </w:rPr>
        <w:t>更に</w:t>
      </w:r>
      <w:r w:rsidRPr="00EF4C5A">
        <w:rPr>
          <w:rFonts w:ascii="ＤＦ平成明朝体W3" w:eastAsia="ＤＦ平成明朝体W3" w:hAnsi="ＤＦ平成明朝体W3" w:cs="ＭＳ 明朝" w:hint="eastAsia"/>
          <w:spacing w:val="-6"/>
          <w:kern w:val="0"/>
          <w:sz w:val="24"/>
          <w:szCs w:val="24"/>
        </w:rPr>
        <w:t>充実・強化すること。また、自動運転をはじめ、人口減少の進む山村の喫緊の課題となっている政策については山村地域から導入すること。</w:t>
      </w:r>
    </w:p>
    <w:p w14:paraId="0987071C" w14:textId="77777777" w:rsidR="00EF4C5A" w:rsidRPr="00EF4C5A" w:rsidRDefault="00EF4C5A" w:rsidP="00EF4C5A">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２．山村地域において遅れている５Ｇ・光ファイバー網・ケーブルテレビの整備・更新を推進するための予算を拡充するとともに、キャッシュレス決済、電子申請が一般化するよう</w:t>
      </w:r>
      <w:bookmarkStart w:id="0" w:name="_Hlk137729176"/>
      <w:r w:rsidRPr="00EF4C5A">
        <w:rPr>
          <w:rFonts w:ascii="ＤＦ平成明朝体W3" w:eastAsia="ＤＦ平成明朝体W3" w:hAnsi="ＤＦ平成明朝体W3" w:cs="ＭＳ 明朝" w:hint="eastAsia"/>
          <w:spacing w:val="-6"/>
          <w:kern w:val="0"/>
          <w:sz w:val="24"/>
          <w:szCs w:val="24"/>
        </w:rPr>
        <w:t>更に</w:t>
      </w:r>
      <w:bookmarkEnd w:id="0"/>
      <w:r w:rsidRPr="00EF4C5A">
        <w:rPr>
          <w:rFonts w:ascii="ＤＦ平成明朝体W3" w:eastAsia="ＤＦ平成明朝体W3" w:hAnsi="ＤＦ平成明朝体W3" w:cs="ＭＳ 明朝" w:hint="eastAsia"/>
          <w:spacing w:val="-6"/>
          <w:kern w:val="0"/>
          <w:sz w:val="24"/>
          <w:szCs w:val="24"/>
        </w:rPr>
        <w:t>普及を促進し、そのために必要なシステム・機器・人材育成等に対し支援を行うこと。</w:t>
      </w:r>
    </w:p>
    <w:p w14:paraId="1C287525" w14:textId="77777777" w:rsidR="00EF4C5A" w:rsidRPr="00EF4C5A" w:rsidRDefault="00EF4C5A" w:rsidP="00EF4C5A">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３．山村地域におけるテレワークの推進のため、サテライトオフィスの誘致及び必要な通信インフラの整備等を進展させるとともに、オンライン教育、オンライン医療を可能とするため、施設整備の支援・規制緩和など必要な措置を積極的に講じること。</w:t>
      </w:r>
    </w:p>
    <w:p w14:paraId="6F1A5EA6" w14:textId="5C18B17A" w:rsidR="00EF4C5A" w:rsidRPr="00EF4C5A" w:rsidRDefault="00EF4C5A" w:rsidP="00CE4904">
      <w:pPr>
        <w:overflowPunct w:val="0"/>
        <w:spacing w:line="320" w:lineRule="exact"/>
        <w:ind w:left="-164"/>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Times New Roman" w:hint="eastAsia"/>
          <w:spacing w:val="2"/>
          <w:kern w:val="0"/>
          <w:sz w:val="24"/>
          <w:szCs w:val="24"/>
        </w:rPr>
        <w:t>４．山村地域において、再生可能エネルギーの導入を促進すること。特に、木質バイオマス産業化のための施設整備・システム開発を図ること。また、ＦＩＴ制度の取組みを地域経済の発展に寄与させるとともに、再生可能エネルギーの発電比率の向上と、送電・熱利用システムの整備を図ること。太陽光発電・風力発電等の施設の設置については、優良な農地・林地の乱開発を防ぐように措置すること。</w:t>
      </w:r>
    </w:p>
    <w:p w14:paraId="61ADEB02" w14:textId="77777777" w:rsidR="00EF4C5A" w:rsidRPr="00EF4C5A" w:rsidRDefault="00EF4C5A" w:rsidP="00EF4C5A">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 xml:space="preserve">　</w:t>
      </w:r>
    </w:p>
    <w:p w14:paraId="681D8A5C" w14:textId="2F32715D" w:rsidR="00EF4C5A" w:rsidRPr="00EF4C5A" w:rsidRDefault="0042763E" w:rsidP="00EF4C5A">
      <w:pPr>
        <w:overflowPunct w:val="0"/>
        <w:spacing w:line="320" w:lineRule="exact"/>
        <w:ind w:left="-4" w:hanging="160"/>
        <w:textAlignment w:val="baseline"/>
        <w:rPr>
          <w:rFonts w:ascii="ＤＦ平成明朝体W3" w:eastAsia="ＤＦ平成明朝体W3" w:hAnsi="ＤＦ平成明朝体W3" w:cs="ＭＳ 明朝"/>
          <w:b/>
          <w:bCs/>
          <w:spacing w:val="-6"/>
          <w:kern w:val="0"/>
          <w:sz w:val="24"/>
          <w:szCs w:val="24"/>
        </w:rPr>
      </w:pPr>
      <w:r>
        <w:rPr>
          <w:rFonts w:ascii="ＤＦ平成明朝体W3" w:eastAsia="ＤＦ平成明朝体W3" w:hAnsi="ＤＦ平成明朝体W3" w:cs="ＭＳ 明朝" w:hint="eastAsia"/>
          <w:b/>
          <w:bCs/>
          <w:spacing w:val="-6"/>
          <w:kern w:val="0"/>
          <w:sz w:val="24"/>
          <w:szCs w:val="24"/>
        </w:rPr>
        <w:t>Ⅲ</w:t>
      </w:r>
      <w:r w:rsidR="00EF4C5A" w:rsidRPr="00EF4C5A">
        <w:rPr>
          <w:rFonts w:ascii="ＤＦ平成明朝体W3" w:eastAsia="ＤＦ平成明朝体W3" w:hAnsi="ＤＦ平成明朝体W3" w:cs="ＭＳ 明朝" w:hint="eastAsia"/>
          <w:b/>
          <w:bCs/>
          <w:spacing w:val="-6"/>
          <w:kern w:val="0"/>
          <w:sz w:val="24"/>
          <w:szCs w:val="24"/>
        </w:rPr>
        <w:t xml:space="preserve">　山村振興対策の総合的・計画的推進</w:t>
      </w:r>
    </w:p>
    <w:p w14:paraId="6E67F1B9" w14:textId="77777777" w:rsidR="00EF4C5A" w:rsidRPr="00EF4C5A" w:rsidRDefault="00EF4C5A" w:rsidP="00EF4C5A">
      <w:pPr>
        <w:overflowPunct w:val="0"/>
        <w:spacing w:line="320" w:lineRule="exact"/>
        <w:ind w:left="-4" w:hanging="160"/>
        <w:textAlignment w:val="baseline"/>
        <w:rPr>
          <w:rFonts w:ascii="ＤＦ平成明朝体W3" w:eastAsia="ＤＦ平成明朝体W3" w:hAnsi="ＤＦ平成明朝体W3" w:cs="Times New Roman"/>
          <w:b/>
          <w:bCs/>
          <w:spacing w:val="2"/>
          <w:kern w:val="0"/>
          <w:sz w:val="24"/>
          <w:szCs w:val="24"/>
        </w:rPr>
      </w:pPr>
      <w:r w:rsidRPr="00EF4C5A">
        <w:rPr>
          <w:rFonts w:ascii="ＤＦ平成明朝体W3" w:eastAsia="ＤＦ平成明朝体W3" w:hAnsi="ＤＦ平成明朝体W3" w:cs="ＭＳ 明朝" w:hint="eastAsia"/>
          <w:spacing w:val="-6"/>
          <w:kern w:val="0"/>
          <w:sz w:val="24"/>
          <w:szCs w:val="24"/>
        </w:rPr>
        <w:t>１．山村振興法の基本理念にのっとり、山村振興法の目標を達成するため、関係省庁の一層の連携強化のもと、山村振興対策を総合的かつ計画的に推進すること。</w:t>
      </w:r>
    </w:p>
    <w:p w14:paraId="24B12C69" w14:textId="77777777"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２．「地域人口の急減に対処するための特定地域づくり事業の推進に関する法律」に基づき、特定地域づくり事業協同組合の設立を推進するとともに、支援措置を充実・強化すること。</w:t>
      </w:r>
    </w:p>
    <w:p w14:paraId="3C0188B1" w14:textId="77777777"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Times New Roman" w:hint="eastAsia"/>
          <w:spacing w:val="2"/>
          <w:kern w:val="0"/>
          <w:sz w:val="24"/>
          <w:szCs w:val="24"/>
        </w:rPr>
        <w:t>３．新型コロナウィルス感染症対策、農山漁村地域活性化対策、森林・林業振興対策、国土保全に資する事業に関する地方財政措置の充実・強化を図ること。</w:t>
      </w:r>
    </w:p>
    <w:p w14:paraId="21E5D242" w14:textId="77777777" w:rsidR="00EF4C5A" w:rsidRDefault="00EF4C5A"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４．</w:t>
      </w:r>
      <w:r w:rsidRPr="00EF4C5A">
        <w:rPr>
          <w:rFonts w:ascii="ＤＦ平成明朝体W3" w:eastAsia="ＤＦ平成明朝体W3" w:hAnsi="ＤＦ平成明朝体W3" w:cs="ＭＳ 明朝" w:hint="eastAsia"/>
          <w:kern w:val="0"/>
          <w:sz w:val="24"/>
          <w:szCs w:val="24"/>
        </w:rPr>
        <w:t>山村地域の活性化に不可欠な辺地対策事業債及び過疎対策事業債の十分な確保を図るこ</w:t>
      </w:r>
      <w:r w:rsidRPr="00EF4C5A">
        <w:rPr>
          <w:rFonts w:ascii="ＤＦ平成明朝体W3" w:eastAsia="ＤＦ平成明朝体W3" w:hAnsi="ＤＦ平成明朝体W3" w:cs="ＭＳ 明朝" w:hint="eastAsia"/>
          <w:spacing w:val="-6"/>
          <w:kern w:val="0"/>
          <w:sz w:val="24"/>
          <w:szCs w:val="24"/>
        </w:rPr>
        <w:t>と。</w:t>
      </w:r>
    </w:p>
    <w:p w14:paraId="08BFED4B" w14:textId="77777777"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p>
    <w:p w14:paraId="45FF1C61" w14:textId="0567163B" w:rsidR="00EF4C5A" w:rsidRPr="00EF4C5A" w:rsidRDefault="0042763E" w:rsidP="00EF4C5A">
      <w:pPr>
        <w:overflowPunct w:val="0"/>
        <w:spacing w:line="320" w:lineRule="exact"/>
        <w:ind w:left="-8" w:hanging="156"/>
        <w:textAlignment w:val="baseline"/>
        <w:rPr>
          <w:rFonts w:ascii="ＤＦ平成明朝体W3" w:eastAsia="ＤＦ平成明朝体W3" w:hAnsi="ＤＦ平成明朝体W3" w:cs="Times New Roman"/>
          <w:b/>
          <w:bCs/>
          <w:spacing w:val="-4"/>
          <w:kern w:val="0"/>
          <w:sz w:val="24"/>
          <w:szCs w:val="24"/>
        </w:rPr>
      </w:pPr>
      <w:r>
        <w:rPr>
          <w:rFonts w:ascii="ＤＦ平成明朝体W3" w:eastAsia="ＤＦ平成明朝体W3" w:hAnsi="ＤＦ平成明朝体W3" w:cs="ＭＳ 明朝" w:hint="eastAsia"/>
          <w:b/>
          <w:bCs/>
          <w:spacing w:val="-6"/>
          <w:kern w:val="0"/>
          <w:sz w:val="24"/>
          <w:szCs w:val="24"/>
        </w:rPr>
        <w:t>Ⅳ</w:t>
      </w:r>
      <w:r w:rsidR="00EF4C5A" w:rsidRPr="00EF4C5A">
        <w:rPr>
          <w:rFonts w:ascii="ＤＦ平成明朝体W3" w:eastAsia="ＤＦ平成明朝体W3" w:hAnsi="ＤＦ平成明朝体W3" w:cs="ＭＳ 明朝" w:hint="eastAsia"/>
          <w:b/>
          <w:bCs/>
          <w:spacing w:val="-6"/>
          <w:kern w:val="0"/>
          <w:sz w:val="24"/>
          <w:szCs w:val="24"/>
        </w:rPr>
        <w:t xml:space="preserve">　多面的・公益的機能の持続的発揮</w:t>
      </w:r>
      <w:r w:rsidR="00EF4C5A" w:rsidRPr="00EF4C5A">
        <w:rPr>
          <w:rFonts w:ascii="ＤＦ平成明朝体W3" w:eastAsia="ＤＦ平成明朝体W3" w:hAnsi="ＤＦ平成明朝体W3" w:cs="Times New Roman" w:hint="eastAsia"/>
          <w:b/>
          <w:bCs/>
          <w:spacing w:val="-4"/>
          <w:kern w:val="0"/>
          <w:sz w:val="24"/>
          <w:szCs w:val="24"/>
        </w:rPr>
        <w:t>・公共事業の推進</w:t>
      </w:r>
    </w:p>
    <w:p w14:paraId="66F08FAD" w14:textId="5ECC8696"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1．森林環境税及び森林環境譲与税による森林整備に際し、</w:t>
      </w:r>
      <w:r w:rsidR="00AD1E5E">
        <w:rPr>
          <w:rFonts w:ascii="ＤＦ平成明朝体W3" w:eastAsia="ＤＦ平成明朝体W3" w:hAnsi="ＤＦ平成明朝体W3" w:cs="ＭＳ 明朝" w:hint="eastAsia"/>
          <w:spacing w:val="-6"/>
          <w:kern w:val="0"/>
          <w:sz w:val="24"/>
          <w:szCs w:val="24"/>
        </w:rPr>
        <w:t>使途</w:t>
      </w:r>
      <w:r w:rsidRPr="00EF4C5A">
        <w:rPr>
          <w:rFonts w:ascii="ＤＦ平成明朝体W3" w:eastAsia="ＤＦ平成明朝体W3" w:hAnsi="ＤＦ平成明朝体W3" w:cs="ＭＳ 明朝" w:hint="eastAsia"/>
          <w:spacing w:val="-6"/>
          <w:kern w:val="0"/>
          <w:sz w:val="24"/>
          <w:szCs w:val="24"/>
        </w:rPr>
        <w:t>を含め市町村に対して必要な助言等の支援を行うこと。</w:t>
      </w:r>
    </w:p>
    <w:p w14:paraId="35C4C2E7" w14:textId="77777777" w:rsidR="00EF4C5A" w:rsidRPr="00EF4C5A" w:rsidRDefault="00EF4C5A" w:rsidP="00EF4C5A">
      <w:pPr>
        <w:overflowPunct w:val="0"/>
        <w:spacing w:line="320" w:lineRule="exact"/>
        <w:ind w:hanging="142"/>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2．国連ＳＤＧ</w:t>
      </w:r>
      <w:r w:rsidRPr="00EF4C5A">
        <w:rPr>
          <w:rFonts w:ascii="ＤＦ平成明朝体W3" w:eastAsia="ＤＦ平成明朝体W3" w:hAnsi="ＤＦ平成明朝体W3" w:cs="ＭＳ 明朝"/>
          <w:spacing w:val="-6"/>
          <w:kern w:val="0"/>
          <w:sz w:val="24"/>
          <w:szCs w:val="24"/>
        </w:rPr>
        <w:t>ｓ</w:t>
      </w:r>
      <w:r w:rsidRPr="00EF4C5A">
        <w:rPr>
          <w:rFonts w:ascii="ＤＦ平成明朝体W3" w:eastAsia="ＤＦ平成明朝体W3" w:hAnsi="ＤＦ平成明朝体W3" w:cs="ＭＳ 明朝" w:hint="eastAsia"/>
          <w:spacing w:val="-6"/>
          <w:kern w:val="0"/>
          <w:sz w:val="24"/>
          <w:szCs w:val="24"/>
        </w:rPr>
        <w:t>や、２０５０年カーボンニュートラル・２０３０年温室効果ガス４６％削減目標の達成に向けて、森林吸収源対策を強化するとともに、「みどりの食料システム戦略」を着</w:t>
      </w:r>
      <w:r w:rsidRPr="00EF4C5A">
        <w:rPr>
          <w:rFonts w:ascii="ＤＦ平成明朝体W3" w:eastAsia="ＤＦ平成明朝体W3" w:hAnsi="ＤＦ平成明朝体W3" w:cs="ＭＳ 明朝" w:hint="eastAsia"/>
          <w:spacing w:val="-6"/>
          <w:kern w:val="0"/>
          <w:sz w:val="24"/>
          <w:szCs w:val="24"/>
        </w:rPr>
        <w:lastRenderedPageBreak/>
        <w:t>実に実行すること。</w:t>
      </w:r>
    </w:p>
    <w:p w14:paraId="5875F6B3" w14:textId="525141C0" w:rsidR="00EF4C5A" w:rsidRPr="00EF4C5A" w:rsidRDefault="00EF4C5A" w:rsidP="00EF4C5A">
      <w:pPr>
        <w:overflowPunct w:val="0"/>
        <w:spacing w:line="320" w:lineRule="exact"/>
        <w:ind w:hanging="142"/>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３．「棚田地域振興法」に基づき棚田地域振興に関する支援を</w:t>
      </w:r>
      <w:r w:rsidR="00C3216F">
        <w:rPr>
          <w:rFonts w:ascii="ＤＦ平成明朝体W3" w:eastAsia="ＤＦ平成明朝体W3" w:hAnsi="ＤＦ平成明朝体W3" w:cs="ＭＳ 明朝" w:hint="eastAsia"/>
          <w:spacing w:val="-6"/>
          <w:kern w:val="0"/>
          <w:sz w:val="24"/>
          <w:szCs w:val="24"/>
        </w:rPr>
        <w:t>充実</w:t>
      </w:r>
      <w:r w:rsidRPr="00EF4C5A">
        <w:rPr>
          <w:rFonts w:ascii="ＤＦ平成明朝体W3" w:eastAsia="ＤＦ平成明朝体W3" w:hAnsi="ＤＦ平成明朝体W3" w:cs="ＭＳ 明朝" w:hint="eastAsia"/>
          <w:spacing w:val="-6"/>
          <w:kern w:val="0"/>
          <w:sz w:val="24"/>
          <w:szCs w:val="24"/>
        </w:rPr>
        <w:t>するとともに、里山林等の美しい景観の価値を見直し、その保存・再生を図ること。</w:t>
      </w:r>
    </w:p>
    <w:p w14:paraId="4086289D" w14:textId="77777777"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４．山村の果たしている重要な役割や木の文化について、児童生徒を含め国民一般の理解を深めるための教育・啓発・普及対策を充実・強化すること。</w:t>
      </w:r>
    </w:p>
    <w:p w14:paraId="75D0E4FA" w14:textId="77777777"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５．山村の有する農地の多面的機能を発揮させるため、農地の保全に確実に取り組めるよう、守るべき農地と管理困難な農地を明確にする地域の話し合い、簡易な基盤整備、低コストで粗放的な管理、鳥獣被害防止のための対策等、柔軟できめ細かな対応が可能となる総合的な対策を講じること。</w:t>
      </w:r>
    </w:p>
    <w:p w14:paraId="69ED31C5" w14:textId="77777777"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Times New Roman" w:hint="eastAsia"/>
          <w:spacing w:val="2"/>
          <w:kern w:val="0"/>
          <w:sz w:val="24"/>
          <w:szCs w:val="24"/>
        </w:rPr>
        <w:t>６．山村地域における農林業の維持・活性化を図る「中山間地域等直接支払交付金」、「多面的機能支払交付金」、「森林・山村多面的機能発揮対策交付金」を充実・強化すること。</w:t>
      </w:r>
    </w:p>
    <w:p w14:paraId="4B9B4295" w14:textId="77777777"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７．計画的な間伐等の森林施業と森林作業道の開設を直接支援する「森林環境保全直接支援事業」、林道等の路網整備を支援する「森林資源循環利用林道整備事業」等を充実・強化すること。</w:t>
      </w:r>
    </w:p>
    <w:p w14:paraId="1E563D2D" w14:textId="77777777"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８．「農山漁村地域整備交付金」を拡充・強化するとともに、山村の存立基盤である森林・林業、経済・雇用を支える上で重要な役割を担っている林野公共事業予算について、大幅な拡充を図ること。</w:t>
      </w:r>
    </w:p>
    <w:p w14:paraId="6D75A22A" w14:textId="77777777"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Times New Roman" w:hint="eastAsia"/>
          <w:spacing w:val="2"/>
          <w:kern w:val="0"/>
          <w:sz w:val="24"/>
          <w:szCs w:val="24"/>
        </w:rPr>
        <w:t>９．景観対策、国土保全に資するため、松くい虫対策、ナラ枯れ対策について適切に行うこと。また、</w:t>
      </w:r>
      <w:r w:rsidRPr="00EF4C5A">
        <w:rPr>
          <w:rFonts w:ascii="ＤＦ平成明朝体W3" w:eastAsia="ＤＦ平成明朝体W3" w:hAnsi="ＤＦ平成明朝体W3" w:cs="ＭＳ 明朝" w:hint="eastAsia"/>
          <w:spacing w:val="-6"/>
          <w:kern w:val="0"/>
          <w:sz w:val="24"/>
          <w:szCs w:val="24"/>
        </w:rPr>
        <w:t>侵入竹の駆除及び竹材等の利用推進を図ること。</w:t>
      </w:r>
    </w:p>
    <w:p w14:paraId="54DB15A6" w14:textId="77777777" w:rsidR="00EF4C5A" w:rsidRPr="00EF4C5A" w:rsidRDefault="00EF4C5A" w:rsidP="00EF4C5A">
      <w:pPr>
        <w:overflowPunct w:val="0"/>
        <w:spacing w:line="320" w:lineRule="exact"/>
        <w:textAlignment w:val="baseline"/>
        <w:rPr>
          <w:rFonts w:ascii="ＤＦ平成明朝体W3" w:eastAsia="ＤＦ平成明朝体W3" w:hAnsi="ＤＦ平成明朝体W3" w:cs="ＭＳ 明朝"/>
          <w:spacing w:val="-6"/>
          <w:kern w:val="0"/>
          <w:sz w:val="24"/>
          <w:szCs w:val="24"/>
        </w:rPr>
      </w:pPr>
    </w:p>
    <w:p w14:paraId="73DA6CD3" w14:textId="6B390D1E" w:rsidR="00EF4C5A" w:rsidRPr="00EF4C5A" w:rsidRDefault="0042763E" w:rsidP="00EF4C5A">
      <w:pPr>
        <w:overflowPunct w:val="0"/>
        <w:spacing w:line="320" w:lineRule="exact"/>
        <w:ind w:left="-8" w:hanging="156"/>
        <w:textAlignment w:val="baseline"/>
        <w:rPr>
          <w:rFonts w:ascii="ＤＦ平成明朝体W3" w:eastAsia="ＤＦ平成明朝体W3" w:hAnsi="ＤＦ平成明朝体W3" w:cs="ＭＳ 明朝"/>
          <w:b/>
          <w:bCs/>
          <w:spacing w:val="-6"/>
          <w:kern w:val="0"/>
          <w:sz w:val="24"/>
          <w:szCs w:val="24"/>
        </w:rPr>
      </w:pPr>
      <w:r>
        <w:rPr>
          <w:rFonts w:ascii="ＤＦ平成明朝体W3" w:eastAsia="ＤＦ平成明朝体W3" w:hAnsi="ＤＦ平成明朝体W3" w:cs="ＭＳ 明朝" w:hint="eastAsia"/>
          <w:b/>
          <w:bCs/>
          <w:spacing w:val="-6"/>
          <w:kern w:val="0"/>
          <w:sz w:val="24"/>
          <w:szCs w:val="24"/>
        </w:rPr>
        <w:t>Ⅴ</w:t>
      </w:r>
      <w:r w:rsidR="00EF4C5A" w:rsidRPr="00EF4C5A">
        <w:rPr>
          <w:rFonts w:ascii="ＤＦ平成明朝体W3" w:eastAsia="ＤＦ平成明朝体W3" w:hAnsi="ＤＦ平成明朝体W3" w:cs="ＭＳ 明朝" w:hint="eastAsia"/>
          <w:b/>
          <w:bCs/>
          <w:spacing w:val="-6"/>
          <w:kern w:val="0"/>
          <w:sz w:val="24"/>
          <w:szCs w:val="24"/>
        </w:rPr>
        <w:t xml:space="preserve">　農林業の振興・地域社会の活性化</w:t>
      </w:r>
    </w:p>
    <w:p w14:paraId="1D8DCD98" w14:textId="445074F4"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１．山村地域の農業・林業等基幹産業について、意欲と能力のある担い手の育成及び新規就農</w:t>
      </w:r>
      <w:r w:rsidR="00AD1E5E">
        <w:rPr>
          <w:rFonts w:ascii="ＤＦ平成明朝体W3" w:eastAsia="ＤＦ平成明朝体W3" w:hAnsi="ＤＦ平成明朝体W3" w:cs="ＭＳ 明朝" w:hint="eastAsia"/>
          <w:spacing w:val="-6"/>
          <w:kern w:val="0"/>
          <w:sz w:val="24"/>
          <w:szCs w:val="24"/>
        </w:rPr>
        <w:t>等</w:t>
      </w:r>
      <w:r w:rsidRPr="00EF4C5A">
        <w:rPr>
          <w:rFonts w:ascii="ＤＦ平成明朝体W3" w:eastAsia="ＤＦ平成明朝体W3" w:hAnsi="ＤＦ平成明朝体W3" w:cs="ＭＳ 明朝" w:hint="eastAsia"/>
          <w:spacing w:val="-6"/>
          <w:kern w:val="0"/>
          <w:sz w:val="24"/>
          <w:szCs w:val="24"/>
        </w:rPr>
        <w:t>に関する施策を拡充強化すること。</w:t>
      </w:r>
    </w:p>
    <w:p w14:paraId="64150C45" w14:textId="77777777" w:rsidR="00EF4C5A" w:rsidRPr="00EF4C5A" w:rsidRDefault="00EF4C5A" w:rsidP="00EF4C5A">
      <w:pPr>
        <w:overflowPunct w:val="0"/>
        <w:spacing w:line="320" w:lineRule="exact"/>
        <w:ind w:left="-5" w:hanging="159"/>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２．「山村活性化支援交付金」、農泊や農福連携の推進を含む「農山漁村振興交付金」を拡大するとともに、「強い農業づくり総合支援交付金」、「農地耕作条件改善事業」、畜産環境対策を充実・強化すること。</w:t>
      </w:r>
    </w:p>
    <w:p w14:paraId="16849AEB" w14:textId="2CB0B9D6" w:rsidR="00EF4C5A" w:rsidRPr="00EF4C5A" w:rsidRDefault="00EF4C5A" w:rsidP="00EF4C5A">
      <w:pPr>
        <w:overflowPunct w:val="0"/>
        <w:spacing w:line="320" w:lineRule="exact"/>
        <w:ind w:left="-5" w:hanging="159"/>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３．「中山間地農業ルネッサンス事業」を</w:t>
      </w:r>
      <w:r w:rsidR="00C3216F">
        <w:rPr>
          <w:rFonts w:ascii="ＤＦ平成明朝体W3" w:eastAsia="ＤＦ平成明朝体W3" w:hAnsi="ＤＦ平成明朝体W3" w:cs="ＭＳ 明朝" w:hint="eastAsia"/>
          <w:spacing w:val="-6"/>
          <w:kern w:val="0"/>
          <w:sz w:val="24"/>
          <w:szCs w:val="24"/>
        </w:rPr>
        <w:t>充実</w:t>
      </w:r>
      <w:r w:rsidRPr="00EF4C5A">
        <w:rPr>
          <w:rFonts w:ascii="ＤＦ平成明朝体W3" w:eastAsia="ＤＦ平成明朝体W3" w:hAnsi="ＤＦ平成明朝体W3" w:cs="ＭＳ 明朝" w:hint="eastAsia"/>
          <w:spacing w:val="-6"/>
          <w:kern w:val="0"/>
          <w:sz w:val="24"/>
          <w:szCs w:val="24"/>
        </w:rPr>
        <w:t>し、山村地域に対して優先的に予算配分を行うとともに、山村地域を優遇する等、山村地域にとって使い勝手の良い制度とすること。</w:t>
      </w:r>
    </w:p>
    <w:p w14:paraId="7837F9C4" w14:textId="77777777" w:rsidR="00EF4C5A" w:rsidRPr="00EF4C5A" w:rsidRDefault="00EF4C5A" w:rsidP="00EF4C5A">
      <w:pPr>
        <w:overflowPunct w:val="0"/>
        <w:spacing w:line="320" w:lineRule="exact"/>
        <w:ind w:left="-5" w:hanging="159"/>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４．山村の地域資源の保全管理・活用や地域振興と併せて、複数の集落を範囲として地域のコミュニティの維持に資する日常の様々なサービスの提供や地域内外の人の呼び込みを行う農村型地域づくり事業体（農村ＲＭＯ）の形成に係る支援の充実を図り、山村地域に人が住み続けられるための条件整備を行うこと。</w:t>
      </w:r>
    </w:p>
    <w:p w14:paraId="1675D096" w14:textId="77777777" w:rsidR="00EF4C5A" w:rsidRPr="00EF4C5A" w:rsidRDefault="00EF4C5A" w:rsidP="00EF4C5A">
      <w:pPr>
        <w:overflowPunct w:val="0"/>
        <w:spacing w:line="320" w:lineRule="exact"/>
        <w:ind w:left="-5" w:hanging="159"/>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Times New Roman" w:hint="eastAsia"/>
          <w:spacing w:val="2"/>
          <w:kern w:val="0"/>
          <w:sz w:val="24"/>
          <w:szCs w:val="24"/>
        </w:rPr>
        <w:t>５．森林、農地等の資源を活用した６次産業化の推進、平場とは異なる山村の条件を生かした園芸等の振興、更には、健康等の新たな分野で森林空間を活用する「森林サービス産業」の創出・推進、関連企業の立地・導入等の対策を充実・強化すること。</w:t>
      </w:r>
    </w:p>
    <w:p w14:paraId="40CFD20D" w14:textId="79BA6A2D" w:rsidR="00EF4C5A" w:rsidRPr="00EF4C5A" w:rsidRDefault="00EF4C5A" w:rsidP="00EF4C5A">
      <w:pPr>
        <w:overflowPunct w:val="0"/>
        <w:spacing w:line="320" w:lineRule="exact"/>
        <w:ind w:left="-5" w:hanging="159"/>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Times New Roman" w:hint="eastAsia"/>
          <w:spacing w:val="2"/>
          <w:kern w:val="0"/>
          <w:sz w:val="24"/>
          <w:szCs w:val="24"/>
        </w:rPr>
        <w:t>６．森林の経営管理の集積・集約化等を推進するため、森林経営管理法に基づく森林経営管理制度を地域の実情に応じて運用できるものとすること。</w:t>
      </w:r>
    </w:p>
    <w:p w14:paraId="7FBA021A" w14:textId="185AA518" w:rsidR="00EF4C5A" w:rsidRPr="00EF4C5A" w:rsidRDefault="00EF4C5A" w:rsidP="00EF4C5A">
      <w:pPr>
        <w:overflowPunct w:val="0"/>
        <w:spacing w:line="320" w:lineRule="exact"/>
        <w:ind w:left="-5" w:hanging="159"/>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Times New Roman" w:hint="eastAsia"/>
          <w:spacing w:val="2"/>
          <w:kern w:val="0"/>
          <w:sz w:val="24"/>
          <w:szCs w:val="24"/>
        </w:rPr>
        <w:t>７．</w:t>
      </w:r>
      <w:r w:rsidRPr="00EF4C5A">
        <w:rPr>
          <w:rFonts w:ascii="ＤＦ平成明朝体W3" w:eastAsia="ＤＦ平成明朝体W3" w:hAnsi="ＤＦ平成明朝体W3" w:cs="ＭＳ 明朝" w:hint="eastAsia"/>
          <w:spacing w:val="-6"/>
          <w:kern w:val="0"/>
          <w:sz w:val="24"/>
          <w:szCs w:val="24"/>
        </w:rPr>
        <w:t>「森林・林業・木材産業グリーン成長総合対策」を通じて、カーボンニュートラルを見据え、森林所有者等による計画的な森林施業をはじめ、川上から川下に至る林業、木材産業の総合的な振興対策の充実・強化を図ること。</w:t>
      </w:r>
      <w:r w:rsidRPr="00EC397A">
        <w:rPr>
          <w:rFonts w:ascii="ＤＦ平成明朝体W3" w:eastAsia="ＤＦ平成明朝体W3" w:hAnsi="ＤＦ平成明朝体W3" w:cs="ＭＳ 明朝" w:hint="eastAsia"/>
          <w:spacing w:val="-6"/>
          <w:kern w:val="0"/>
          <w:sz w:val="24"/>
          <w:szCs w:val="24"/>
        </w:rPr>
        <w:t>また、</w:t>
      </w:r>
      <w:r w:rsidR="0042763E" w:rsidRPr="00EC397A">
        <w:rPr>
          <w:rFonts w:ascii="ＤＦ平成明朝体W3" w:eastAsia="ＤＦ平成明朝体W3" w:hAnsi="ＤＦ平成明朝体W3" w:cs="ＭＳ 明朝" w:hint="eastAsia"/>
          <w:spacing w:val="-6"/>
          <w:kern w:val="0"/>
          <w:sz w:val="24"/>
          <w:szCs w:val="24"/>
        </w:rPr>
        <w:t>世界の木材需給に留意し、木材価格の安定化</w:t>
      </w:r>
      <w:r w:rsidR="005011D2" w:rsidRPr="00EC397A">
        <w:rPr>
          <w:rFonts w:ascii="ＤＦ平成明朝体W3" w:eastAsia="ＤＦ平成明朝体W3" w:hAnsi="ＤＦ平成明朝体W3" w:cs="ＭＳ 明朝" w:hint="eastAsia"/>
          <w:spacing w:val="-6"/>
          <w:kern w:val="0"/>
          <w:sz w:val="24"/>
          <w:szCs w:val="24"/>
        </w:rPr>
        <w:t>に資する取組を実施する</w:t>
      </w:r>
      <w:r w:rsidR="0042763E" w:rsidRPr="00EC397A">
        <w:rPr>
          <w:rFonts w:ascii="ＤＦ平成明朝体W3" w:eastAsia="ＤＦ平成明朝体W3" w:hAnsi="ＤＦ平成明朝体W3" w:cs="ＭＳ 明朝" w:hint="eastAsia"/>
          <w:spacing w:val="-6"/>
          <w:kern w:val="0"/>
          <w:sz w:val="24"/>
          <w:szCs w:val="24"/>
        </w:rPr>
        <w:t>こと。</w:t>
      </w:r>
      <w:r w:rsidRPr="00EF4C5A">
        <w:rPr>
          <w:rFonts w:ascii="ＤＦ平成明朝体W3" w:eastAsia="ＤＦ平成明朝体W3" w:hAnsi="ＤＦ平成明朝体W3" w:cs="ＭＳ 明朝" w:hint="eastAsia"/>
          <w:spacing w:val="-6"/>
          <w:kern w:val="0"/>
          <w:sz w:val="24"/>
          <w:szCs w:val="24"/>
        </w:rPr>
        <w:t>急傾斜地における架線集材・ヘリ集材</w:t>
      </w:r>
      <w:r w:rsidR="00AD1E5E">
        <w:rPr>
          <w:rFonts w:ascii="ＤＦ平成明朝体W3" w:eastAsia="ＤＦ平成明朝体W3" w:hAnsi="ＤＦ平成明朝体W3" w:cs="ＭＳ 明朝" w:hint="eastAsia"/>
          <w:spacing w:val="-6"/>
          <w:kern w:val="0"/>
          <w:sz w:val="24"/>
          <w:szCs w:val="24"/>
        </w:rPr>
        <w:t>への支援</w:t>
      </w:r>
      <w:r w:rsidRPr="00EF4C5A">
        <w:rPr>
          <w:rFonts w:ascii="ＤＦ平成明朝体W3" w:eastAsia="ＤＦ平成明朝体W3" w:hAnsi="ＤＦ平成明朝体W3" w:cs="ＭＳ 明朝" w:hint="eastAsia"/>
          <w:spacing w:val="-6"/>
          <w:kern w:val="0"/>
          <w:sz w:val="24"/>
          <w:szCs w:val="24"/>
        </w:rPr>
        <w:t>を含め、現場の実情に即した間伐などの森林施業を推進するほか、施業の低コスト化、再造林対策を強化すること。</w:t>
      </w:r>
    </w:p>
    <w:p w14:paraId="1DEFA74B" w14:textId="10619B24" w:rsidR="00EF4C5A" w:rsidRPr="00EF4C5A" w:rsidRDefault="00EF4C5A" w:rsidP="00CD2DCB">
      <w:pPr>
        <w:overflowPunct w:val="0"/>
        <w:spacing w:line="320" w:lineRule="exact"/>
        <w:ind w:left="-5" w:hanging="159"/>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８．</w:t>
      </w:r>
      <w:r w:rsidR="006061DA">
        <w:rPr>
          <w:rFonts w:ascii="ＤＦ平成明朝体W3" w:eastAsia="ＤＦ平成明朝体W3" w:hAnsi="ＤＦ平成明朝体W3" w:cs="ＭＳ 明朝" w:hint="eastAsia"/>
          <w:spacing w:val="-6"/>
          <w:kern w:val="0"/>
          <w:sz w:val="24"/>
          <w:szCs w:val="24"/>
        </w:rPr>
        <w:t>「都市（まち）の</w:t>
      </w:r>
      <w:r w:rsidR="006061DA" w:rsidRPr="00EC397A">
        <w:rPr>
          <w:rFonts w:ascii="ＤＦ平成明朝体W3" w:eastAsia="ＤＦ平成明朝体W3" w:hAnsi="ＤＦ平成明朝体W3" w:cs="ＭＳ 明朝" w:hint="eastAsia"/>
          <w:spacing w:val="-6"/>
          <w:kern w:val="0"/>
          <w:sz w:val="24"/>
          <w:szCs w:val="24"/>
        </w:rPr>
        <w:t>木造化推進法</w:t>
      </w:r>
      <w:r w:rsidR="00CD2DCB">
        <w:rPr>
          <w:rFonts w:ascii="ＤＦ平成明朝体W3" w:eastAsia="ＤＦ平成明朝体W3" w:hAnsi="ＤＦ平成明朝体W3" w:cs="ＭＳ 明朝"/>
          <w:spacing w:val="-6"/>
          <w:kern w:val="0"/>
          <w:sz w:val="24"/>
          <w:szCs w:val="24"/>
        </w:rPr>
        <w:t>」</w:t>
      </w:r>
      <w:r w:rsidR="006212EB" w:rsidRPr="00EC397A">
        <w:rPr>
          <w:rFonts w:ascii="ＤＦ平成明朝体W3" w:eastAsia="ＤＦ平成明朝体W3" w:hAnsi="ＤＦ平成明朝体W3" w:cs="ＭＳ 明朝" w:hint="eastAsia"/>
          <w:spacing w:val="-6"/>
          <w:kern w:val="0"/>
          <w:sz w:val="24"/>
          <w:szCs w:val="24"/>
        </w:rPr>
        <w:t>(脱炭素社会の実現に資する等のための建築物等</w:t>
      </w:r>
      <w:r w:rsidR="00155626" w:rsidRPr="00EC397A">
        <w:rPr>
          <w:rFonts w:ascii="ＤＦ平成明朝体W3" w:eastAsia="ＤＦ平成明朝体W3" w:hAnsi="ＤＦ平成明朝体W3" w:cs="ＭＳ 明朝" w:hint="eastAsia"/>
          <w:spacing w:val="-6"/>
          <w:kern w:val="0"/>
          <w:sz w:val="24"/>
          <w:szCs w:val="24"/>
        </w:rPr>
        <w:t>に</w:t>
      </w:r>
      <w:r w:rsidR="006212EB" w:rsidRPr="00EC397A">
        <w:rPr>
          <w:rFonts w:ascii="ＤＦ平成明朝体W3" w:eastAsia="ＤＦ平成明朝体W3" w:hAnsi="ＤＦ平成明朝体W3" w:cs="ＭＳ 明朝" w:hint="eastAsia"/>
          <w:spacing w:val="-6"/>
          <w:kern w:val="0"/>
          <w:sz w:val="24"/>
          <w:szCs w:val="24"/>
        </w:rPr>
        <w:t>おける</w:t>
      </w:r>
      <w:r w:rsidR="006212EB" w:rsidRPr="00EC397A">
        <w:rPr>
          <w:rFonts w:ascii="ＤＦ平成明朝体W3" w:eastAsia="ＤＦ平成明朝体W3" w:hAnsi="ＤＦ平成明朝体W3" w:cs="ＭＳ 明朝" w:hint="eastAsia"/>
          <w:spacing w:val="-6"/>
          <w:kern w:val="0"/>
          <w:sz w:val="24"/>
          <w:szCs w:val="24"/>
        </w:rPr>
        <w:lastRenderedPageBreak/>
        <w:t>木材の利用の促進に関する法律)を強力に推進すること。</w:t>
      </w:r>
      <w:r w:rsidR="006212EB">
        <w:rPr>
          <w:rFonts w:ascii="ＤＦ平成明朝体W3" w:eastAsia="ＤＦ平成明朝体W3" w:hAnsi="ＤＦ平成明朝体W3" w:cs="ＭＳ 明朝" w:hint="eastAsia"/>
          <w:spacing w:val="-6"/>
          <w:kern w:val="0"/>
          <w:sz w:val="24"/>
          <w:szCs w:val="24"/>
        </w:rPr>
        <w:t>また、</w:t>
      </w:r>
      <w:r w:rsidR="004D4A75">
        <w:rPr>
          <w:rFonts w:ascii="ＤＦ平成明朝体W3" w:eastAsia="ＤＦ平成明朝体W3" w:hAnsi="ＤＦ平成明朝体W3" w:cs="ＭＳ 明朝" w:hint="eastAsia"/>
          <w:spacing w:val="-6"/>
          <w:kern w:val="0"/>
          <w:sz w:val="24"/>
          <w:szCs w:val="24"/>
        </w:rPr>
        <w:t>こ</w:t>
      </w:r>
      <w:r w:rsidR="006212EB">
        <w:rPr>
          <w:rFonts w:ascii="ＤＦ平成明朝体W3" w:eastAsia="ＤＦ平成明朝体W3" w:hAnsi="ＤＦ平成明朝体W3" w:cs="ＭＳ 明朝" w:hint="eastAsia"/>
          <w:spacing w:val="-6"/>
          <w:kern w:val="0"/>
          <w:sz w:val="24"/>
          <w:szCs w:val="24"/>
        </w:rPr>
        <w:t>れに基づき、</w:t>
      </w:r>
      <w:r w:rsidRPr="00EF4C5A">
        <w:rPr>
          <w:rFonts w:ascii="ＤＦ平成明朝体W3" w:eastAsia="ＤＦ平成明朝体W3" w:hAnsi="ＤＦ平成明朝体W3" w:cs="ＭＳ 明朝" w:hint="eastAsia"/>
          <w:spacing w:val="-6"/>
          <w:kern w:val="0"/>
          <w:sz w:val="24"/>
          <w:szCs w:val="24"/>
        </w:rPr>
        <w:t>「建築用木材供給・利用強化対策」や「木材需要の創出・輸出力強化対策」等で進められている建築物等における国産材の活用、ＣＬＴ等の技術開発・普及、地域材を利用した構造材・内装材・家具・建具等の普及啓発、木質バイオマス利用の促進、効率的な木材サプライチェーンの構築や森林認証材の普及を図るため、施策を充実・強化すること。木材・木製品の輸出・利用促進への支援を充実・強化すること。</w:t>
      </w:r>
    </w:p>
    <w:p w14:paraId="0DF1A7DD" w14:textId="77777777" w:rsidR="00EF4C5A" w:rsidRPr="00EF4C5A" w:rsidRDefault="00EF4C5A" w:rsidP="00EF4C5A">
      <w:pPr>
        <w:overflowPunct w:val="0"/>
        <w:spacing w:line="320" w:lineRule="exact"/>
        <w:ind w:left="-5" w:hanging="159"/>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９．特用林産物の振興を図るための予算を確保すること。</w:t>
      </w:r>
    </w:p>
    <w:p w14:paraId="0AC184EF" w14:textId="77777777" w:rsidR="00EF4C5A" w:rsidRPr="00EF4C5A" w:rsidRDefault="00EF4C5A" w:rsidP="00EF4C5A">
      <w:pPr>
        <w:overflowPunct w:val="0"/>
        <w:spacing w:line="320" w:lineRule="exact"/>
        <w:ind w:left="-5" w:hanging="159"/>
        <w:textAlignment w:val="baseline"/>
        <w:rPr>
          <w:rFonts w:ascii="ＤＦ平成明朝体W3" w:eastAsia="ＤＦ平成明朝体W3" w:hAnsi="ＤＦ平成明朝体W3" w:cs="ＭＳ 明朝"/>
          <w:spacing w:val="-6"/>
          <w:kern w:val="0"/>
          <w:sz w:val="24"/>
          <w:szCs w:val="24"/>
        </w:rPr>
      </w:pPr>
    </w:p>
    <w:p w14:paraId="3D15686A" w14:textId="637194D6" w:rsidR="00EF4C5A" w:rsidRPr="00EF4C5A" w:rsidRDefault="0042763E" w:rsidP="00EF4C5A">
      <w:pPr>
        <w:overflowPunct w:val="0"/>
        <w:spacing w:line="320" w:lineRule="exact"/>
        <w:ind w:left="-8" w:hanging="156"/>
        <w:textAlignment w:val="baseline"/>
        <w:rPr>
          <w:rFonts w:ascii="ＤＦ平成明朝体W3" w:eastAsia="ＤＦ平成明朝体W3" w:hAnsi="ＤＦ平成明朝体W3" w:cs="ＭＳ 明朝"/>
          <w:b/>
          <w:bCs/>
          <w:spacing w:val="-6"/>
          <w:kern w:val="0"/>
          <w:sz w:val="24"/>
          <w:szCs w:val="24"/>
        </w:rPr>
      </w:pPr>
      <w:r>
        <w:rPr>
          <w:rFonts w:ascii="ＤＦ平成明朝体W3" w:eastAsia="ＤＦ平成明朝体W3" w:hAnsi="ＤＦ平成明朝体W3" w:cs="ＭＳ 明朝" w:hint="eastAsia"/>
          <w:b/>
          <w:bCs/>
          <w:spacing w:val="-6"/>
          <w:kern w:val="0"/>
          <w:sz w:val="24"/>
          <w:szCs w:val="24"/>
        </w:rPr>
        <w:t>Ⅵ</w:t>
      </w:r>
      <w:r w:rsidR="00EF4C5A" w:rsidRPr="00EF4C5A">
        <w:rPr>
          <w:rFonts w:ascii="ＤＦ平成明朝体W3" w:eastAsia="ＤＦ平成明朝体W3" w:hAnsi="ＤＦ平成明朝体W3" w:cs="ＭＳ 明朝" w:hint="eastAsia"/>
          <w:b/>
          <w:bCs/>
          <w:spacing w:val="-6"/>
          <w:kern w:val="0"/>
          <w:sz w:val="24"/>
          <w:szCs w:val="24"/>
        </w:rPr>
        <w:t xml:space="preserve">　山村と都市との共生・対流</w:t>
      </w:r>
    </w:p>
    <w:p w14:paraId="79538F0F" w14:textId="77777777"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１．コロナ禍によって疲弊した観光業・農泊を建て直し、インバウンドの活用を含めグリーン・ツーリズムの一層の普及を行うとともに、地域ぐるみで行う受け入れ体制や交流空間の整備、</w:t>
      </w:r>
    </w:p>
    <w:p w14:paraId="15A42983" w14:textId="77777777" w:rsidR="00EF4C5A" w:rsidRPr="00EF4C5A" w:rsidRDefault="00EF4C5A" w:rsidP="00EF4C5A">
      <w:pPr>
        <w:overflowPunct w:val="0"/>
        <w:spacing w:line="320" w:lineRule="exact"/>
        <w:ind w:left="-8"/>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ＮＰＯ法人等の多様な取組主体の育成等を総合的に推進すること。</w:t>
      </w:r>
    </w:p>
    <w:p w14:paraId="55D95231" w14:textId="4E634F23"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ＭＳ 明朝" w:hint="eastAsia"/>
          <w:spacing w:val="-6"/>
          <w:kern w:val="0"/>
          <w:sz w:val="24"/>
          <w:szCs w:val="24"/>
        </w:rPr>
        <w:t>２．若者の田園回帰志向が強まっている潮流を踏まえ、地方移住の促進策</w:t>
      </w:r>
      <w:r w:rsidRPr="00D24132">
        <w:rPr>
          <w:rFonts w:ascii="ＤＦ平成明朝体W3" w:eastAsia="ＤＦ平成明朝体W3" w:hAnsi="ＤＦ平成明朝体W3" w:cs="ＭＳ 明朝" w:hint="eastAsia"/>
          <w:spacing w:val="-6"/>
          <w:kern w:val="0"/>
          <w:sz w:val="24"/>
          <w:szCs w:val="24"/>
        </w:rPr>
        <w:t>を構築</w:t>
      </w:r>
      <w:r w:rsidR="0042763E" w:rsidRPr="00B85549">
        <w:rPr>
          <w:rFonts w:ascii="ＤＦ平成明朝体W3" w:eastAsia="ＤＦ平成明朝体W3" w:hAnsi="ＤＦ平成明朝体W3" w:cs="ＭＳ 明朝" w:hint="eastAsia"/>
          <w:spacing w:val="-6"/>
          <w:kern w:val="0"/>
          <w:sz w:val="24"/>
          <w:szCs w:val="24"/>
        </w:rPr>
        <w:t>するとともに</w:t>
      </w:r>
      <w:r w:rsidRPr="00B85549">
        <w:rPr>
          <w:rFonts w:ascii="ＤＦ平成明朝体W3" w:eastAsia="ＤＦ平成明朝体W3" w:hAnsi="ＤＦ平成明朝体W3" w:cs="ＭＳ 明朝" w:hint="eastAsia"/>
          <w:spacing w:val="-6"/>
          <w:kern w:val="0"/>
          <w:sz w:val="24"/>
          <w:szCs w:val="24"/>
        </w:rPr>
        <w:t>、</w:t>
      </w:r>
      <w:r w:rsidRPr="00EF4C5A">
        <w:rPr>
          <w:rFonts w:ascii="ＤＦ平成明朝体W3" w:eastAsia="ＤＦ平成明朝体W3" w:hAnsi="ＤＦ平成明朝体W3" w:cs="ＭＳ 明朝" w:hint="eastAsia"/>
          <w:spacing w:val="-6"/>
          <w:kern w:val="0"/>
          <w:sz w:val="24"/>
          <w:szCs w:val="24"/>
        </w:rPr>
        <w:t>「地域おこし協力隊」を</w:t>
      </w:r>
      <w:r w:rsidRPr="00D24132">
        <w:rPr>
          <w:rFonts w:ascii="ＤＦ平成明朝体W3" w:eastAsia="ＤＦ平成明朝体W3" w:hAnsi="ＤＦ平成明朝体W3" w:cs="ＭＳ 明朝" w:hint="eastAsia"/>
          <w:spacing w:val="-6"/>
          <w:kern w:val="0"/>
          <w:sz w:val="24"/>
          <w:szCs w:val="24"/>
        </w:rPr>
        <w:t>充実強化すること。</w:t>
      </w:r>
      <w:r w:rsidRPr="00EF4C5A">
        <w:rPr>
          <w:rFonts w:ascii="ＤＦ平成明朝体W3" w:eastAsia="ＤＦ平成明朝体W3" w:hAnsi="ＤＦ平成明朝体W3" w:cs="ＭＳ 明朝" w:hint="eastAsia"/>
          <w:spacing w:val="-6"/>
          <w:kern w:val="0"/>
          <w:sz w:val="24"/>
          <w:szCs w:val="24"/>
        </w:rPr>
        <w:t>また、二地域居住対策を促進すること。さらに、都市との連携強化による関係人口の増加、高齢者の地域活動への参加等を充実・強化すること。</w:t>
      </w:r>
    </w:p>
    <w:p w14:paraId="0D330635" w14:textId="77777777"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3.　「空家等対策の推進に関する特別措置法」に基づき空き家についての対策を講ずるとともに、利用を希望する者とのマッチングや利用者の負担軽減等、有効活用について措置を講ずること。</w:t>
      </w:r>
    </w:p>
    <w:p w14:paraId="7981E203" w14:textId="77777777"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4．自然資源の保護・保全をするとともに、地域資源を生かした教育、ふるさとに愛着と誇りを育む活動であるジオパーク事業に対する支援を充実・強化すること。</w:t>
      </w:r>
    </w:p>
    <w:p w14:paraId="06C8873A" w14:textId="77777777"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ＭＳ 明朝" w:hint="eastAsia"/>
          <w:spacing w:val="-6"/>
          <w:kern w:val="0"/>
          <w:sz w:val="24"/>
          <w:szCs w:val="24"/>
        </w:rPr>
        <w:t>5．山村における国民の幅広いボランティア活動を促進する対策を充実・強化すること。</w:t>
      </w:r>
    </w:p>
    <w:p w14:paraId="55F8728B" w14:textId="77777777"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6．山村留学を含め学びや癒しの機能を有する山村での体験を推進すること。</w:t>
      </w:r>
    </w:p>
    <w:p w14:paraId="374F1A5C" w14:textId="77777777"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p>
    <w:p w14:paraId="70B3096B" w14:textId="06E8C9F4" w:rsidR="00EF4C5A" w:rsidRPr="00EF4C5A" w:rsidRDefault="0042763E"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b/>
          <w:bCs/>
          <w:spacing w:val="-6"/>
          <w:kern w:val="0"/>
          <w:sz w:val="24"/>
          <w:szCs w:val="24"/>
        </w:rPr>
        <w:t>Ⅶ</w:t>
      </w:r>
      <w:r w:rsidR="00EF4C5A" w:rsidRPr="00EF4C5A">
        <w:rPr>
          <w:rFonts w:ascii="ＤＦ平成明朝体W3" w:eastAsia="ＤＦ平成明朝体W3" w:hAnsi="ＤＦ平成明朝体W3" w:cs="ＭＳ 明朝" w:hint="eastAsia"/>
          <w:b/>
          <w:bCs/>
          <w:spacing w:val="-6"/>
          <w:kern w:val="0"/>
          <w:sz w:val="24"/>
          <w:szCs w:val="24"/>
        </w:rPr>
        <w:t xml:space="preserve">　鳥獣被害防止</w:t>
      </w:r>
    </w:p>
    <w:p w14:paraId="1F7D5173" w14:textId="77777777"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Times New Roman" w:hint="eastAsia"/>
          <w:spacing w:val="2"/>
          <w:kern w:val="0"/>
          <w:sz w:val="24"/>
          <w:szCs w:val="24"/>
        </w:rPr>
        <w:t>1．鳥獣被害防止特別措置法等に基づき、技術普及を含む各種鳥獣被害対策を一層充実・強化し、対策に必要な財源を確保すること。</w:t>
      </w:r>
    </w:p>
    <w:p w14:paraId="25AA5AC2" w14:textId="77777777"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ＭＳ 明朝" w:hint="eastAsia"/>
          <w:spacing w:val="-6"/>
          <w:kern w:val="0"/>
          <w:sz w:val="24"/>
          <w:szCs w:val="24"/>
        </w:rPr>
        <w:t>2．地域ぐるみの総合対策を推進する「鳥獣被害防止総合対策交付金」及び広域的な森林被害等に対応する「シカ等による森林被害緊急対策事業」について継続するとともにメニューを充実・強化すること。また、ＩＣＴやドローン等の革新技術を活用し、より効果的な鳥獣被害対策に努めること。</w:t>
      </w:r>
    </w:p>
    <w:p w14:paraId="13687DE0" w14:textId="77777777" w:rsidR="00EF4C5A" w:rsidRPr="00EF4C5A" w:rsidRDefault="00EF4C5A" w:rsidP="00EF4C5A">
      <w:pPr>
        <w:overflowPunct w:val="0"/>
        <w:spacing w:line="320" w:lineRule="exact"/>
        <w:ind w:hanging="164"/>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ＭＳ 明朝" w:hint="eastAsia"/>
          <w:spacing w:val="-6"/>
          <w:kern w:val="0"/>
          <w:sz w:val="24"/>
          <w:szCs w:val="24"/>
        </w:rPr>
        <w:t>３．鳥獣被害対策実施隊の設置促進、猟友会等の民間団体の参加促進、林業分野・関係省庁との連携を促進するとともに被害の深刻さの度合いによっては、防衛省・自衛隊は関係省庁と連携して、協力の可能性を検討すること。</w:t>
      </w:r>
    </w:p>
    <w:p w14:paraId="2AB1B319" w14:textId="77777777" w:rsidR="00EF4C5A" w:rsidRDefault="00EF4C5A"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４．捕獲鳥獣の加工処理施設の設置促進、焼却対策を充実・強化するとともに、ジビエ振興対策を講ずること。</w:t>
      </w:r>
    </w:p>
    <w:p w14:paraId="7E308CD0" w14:textId="77777777" w:rsidR="00DE6438" w:rsidRPr="00EF4C5A" w:rsidRDefault="00DE6438"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p>
    <w:p w14:paraId="2796F363" w14:textId="77777777" w:rsidR="00EF4C5A" w:rsidRPr="00EF4C5A" w:rsidRDefault="00EF4C5A" w:rsidP="00EF4C5A">
      <w:pPr>
        <w:overflowPunct w:val="0"/>
        <w:spacing w:line="320" w:lineRule="exact"/>
        <w:textAlignment w:val="baseline"/>
        <w:rPr>
          <w:rFonts w:ascii="ＤＦ平成明朝体W3" w:eastAsia="ＤＦ平成明朝体W3" w:hAnsi="ＤＦ平成明朝体W3" w:cs="Times New Roman"/>
          <w:spacing w:val="2"/>
          <w:kern w:val="0"/>
          <w:sz w:val="24"/>
          <w:szCs w:val="24"/>
        </w:rPr>
      </w:pPr>
    </w:p>
    <w:p w14:paraId="6503DF20" w14:textId="4D9870DD" w:rsidR="00EF4C5A" w:rsidRPr="00EF4C5A" w:rsidRDefault="0042763E" w:rsidP="00EF4C5A">
      <w:pPr>
        <w:overflowPunct w:val="0"/>
        <w:spacing w:line="320" w:lineRule="exact"/>
        <w:ind w:left="-8" w:hanging="156"/>
        <w:textAlignment w:val="baseline"/>
        <w:rPr>
          <w:rFonts w:ascii="ＤＦ平成明朝体W3" w:eastAsia="ＤＦ平成明朝体W3" w:hAnsi="ＤＦ平成明朝体W3" w:cs="Times New Roman"/>
          <w:b/>
          <w:bCs/>
          <w:spacing w:val="2"/>
          <w:kern w:val="0"/>
          <w:sz w:val="24"/>
          <w:szCs w:val="24"/>
        </w:rPr>
      </w:pPr>
      <w:r>
        <w:rPr>
          <w:rFonts w:ascii="ＤＦ平成明朝体W3" w:eastAsia="ＤＦ平成明朝体W3" w:hAnsi="ＤＦ平成明朝体W3" w:cs="Times New Roman" w:hint="eastAsia"/>
          <w:b/>
          <w:bCs/>
          <w:spacing w:val="2"/>
          <w:kern w:val="0"/>
          <w:sz w:val="24"/>
          <w:szCs w:val="24"/>
        </w:rPr>
        <w:t>Ⅷ</w:t>
      </w:r>
      <w:r w:rsidR="00EF4C5A" w:rsidRPr="00EF4C5A">
        <w:rPr>
          <w:rFonts w:ascii="ＤＦ平成明朝体W3" w:eastAsia="ＤＦ平成明朝体W3" w:hAnsi="ＤＦ平成明朝体W3" w:cs="Times New Roman" w:hint="eastAsia"/>
          <w:b/>
          <w:bCs/>
          <w:spacing w:val="2"/>
          <w:kern w:val="0"/>
          <w:sz w:val="24"/>
          <w:szCs w:val="24"/>
        </w:rPr>
        <w:t xml:space="preserve">　</w:t>
      </w:r>
      <w:r w:rsidR="00EF4C5A" w:rsidRPr="00EF4C5A">
        <w:rPr>
          <w:rFonts w:ascii="ＤＦ平成明朝体W3" w:eastAsia="ＤＦ平成明朝体W3" w:hAnsi="ＤＦ平成明朝体W3" w:cs="ＭＳ 明朝" w:hint="eastAsia"/>
          <w:b/>
          <w:bCs/>
          <w:spacing w:val="-6"/>
          <w:kern w:val="0"/>
          <w:sz w:val="24"/>
          <w:szCs w:val="24"/>
        </w:rPr>
        <w:t>情報通信基盤、道路の整備</w:t>
      </w:r>
      <w:r w:rsidR="00EF4C5A" w:rsidRPr="00EF4C5A">
        <w:rPr>
          <w:rFonts w:ascii="ＤＦ平成明朝体W3" w:eastAsia="ＤＦ平成明朝体W3" w:hAnsi="ＤＦ平成明朝体W3" w:cs="Times New Roman" w:hint="eastAsia"/>
          <w:b/>
          <w:bCs/>
          <w:spacing w:val="-4"/>
          <w:kern w:val="0"/>
          <w:sz w:val="24"/>
          <w:szCs w:val="24"/>
        </w:rPr>
        <w:t xml:space="preserve"> </w:t>
      </w:r>
    </w:p>
    <w:p w14:paraId="6093B760" w14:textId="77777777"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１．「デジタル田園都市国家構想」を推進する中で、山村地域における５Ｇ・光ファイバー網・ケーブルテレビの整備・更新を推進するとともに、携帯電話不通地域の解消等デジタルディバイドの解消を図るための通信体系を充実・強化すること。また、ラジオ難聴取地区を解消するとともに、地域の実情に即した通信システムの設置・管理に対し支援すること。</w:t>
      </w:r>
    </w:p>
    <w:p w14:paraId="1DEEB52B" w14:textId="77777777"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２．５Ｇを進める上で老朽化した光ファイバー網を更新することは不可欠であるので、公設民営に限らず公設公営の施設についても、更新に対する助成措置を講ずること。</w:t>
      </w:r>
    </w:p>
    <w:p w14:paraId="69A8FD8C" w14:textId="77777777"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lastRenderedPageBreak/>
        <w:t>３．２県以上にまたがる県管理の国道整備を含め計画的に道路の整備促進を図るとともに、市町村道の改良･舗装等、山村地域の道路整備を「コンパクト＋ネットワーク」の観点に立って促進すること。また、基幹的な市町村道路の整備の都道府県代行に対する助成措置を講ずること。</w:t>
      </w:r>
    </w:p>
    <w:p w14:paraId="4D2EF688" w14:textId="77777777" w:rsidR="00CE4904" w:rsidRDefault="00EF4C5A" w:rsidP="00CE4904">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４．道路整備のための財源を十分に確保し、特に、地方における道路財源の充実を図ること</w:t>
      </w:r>
      <w:r w:rsidR="00CE4904">
        <w:rPr>
          <w:rFonts w:ascii="ＤＦ平成明朝体W3" w:eastAsia="ＤＦ平成明朝体W3" w:hAnsi="ＤＦ平成明朝体W3" w:cs="ＭＳ 明朝" w:hint="eastAsia"/>
          <w:spacing w:val="-6"/>
          <w:kern w:val="0"/>
          <w:sz w:val="24"/>
          <w:szCs w:val="24"/>
        </w:rPr>
        <w:t>。</w:t>
      </w:r>
    </w:p>
    <w:p w14:paraId="7B102347" w14:textId="42EB0516" w:rsidR="00EF4C5A" w:rsidRPr="00EF4C5A" w:rsidRDefault="00EF4C5A" w:rsidP="00CE4904">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ＭＳ 明朝" w:hint="eastAsia"/>
          <w:spacing w:val="-6"/>
          <w:kern w:val="0"/>
          <w:sz w:val="24"/>
          <w:szCs w:val="24"/>
        </w:rPr>
        <w:t>５．防災・観光景観上の観点から無電柱化の推進に当たり、財政措置（過疎債）を講ずること。</w:t>
      </w:r>
    </w:p>
    <w:p w14:paraId="3526518E" w14:textId="77777777" w:rsidR="00EF4C5A" w:rsidRPr="00EF4C5A" w:rsidRDefault="00EF4C5A" w:rsidP="00EF4C5A">
      <w:pPr>
        <w:overflowPunct w:val="0"/>
        <w:spacing w:line="320" w:lineRule="exact"/>
        <w:textAlignment w:val="baseline"/>
        <w:rPr>
          <w:rFonts w:ascii="ＤＦ平成明朝体W3" w:eastAsia="ＤＦ平成明朝体W3" w:hAnsi="ＤＦ平成明朝体W3" w:cs="Times New Roman"/>
          <w:spacing w:val="2"/>
          <w:kern w:val="0"/>
          <w:sz w:val="24"/>
          <w:szCs w:val="24"/>
        </w:rPr>
      </w:pPr>
    </w:p>
    <w:p w14:paraId="1A138AAE" w14:textId="7C4977E6" w:rsidR="00EF4C5A" w:rsidRPr="00EF4C5A" w:rsidRDefault="0042763E" w:rsidP="00EF4C5A">
      <w:pPr>
        <w:overflowPunct w:val="0"/>
        <w:spacing w:line="320" w:lineRule="exact"/>
        <w:ind w:left="-8" w:hanging="156"/>
        <w:textAlignment w:val="baseline"/>
        <w:rPr>
          <w:rFonts w:ascii="ＤＦ平成明朝体W3" w:eastAsia="ＤＦ平成明朝体W3" w:hAnsi="ＤＦ平成明朝体W3" w:cs="Times New Roman"/>
          <w:b/>
          <w:bCs/>
          <w:spacing w:val="2"/>
          <w:kern w:val="0"/>
          <w:sz w:val="24"/>
          <w:szCs w:val="24"/>
        </w:rPr>
      </w:pPr>
      <w:r>
        <w:rPr>
          <w:rFonts w:ascii="ＤＦ平成明朝体W3" w:eastAsia="ＤＦ平成明朝体W3" w:hAnsi="ＤＦ平成明朝体W3" w:cs="ＭＳ 明朝" w:hint="eastAsia"/>
          <w:b/>
          <w:bCs/>
          <w:spacing w:val="-6"/>
          <w:kern w:val="0"/>
          <w:sz w:val="24"/>
          <w:szCs w:val="24"/>
        </w:rPr>
        <w:t>Ⅸ</w:t>
      </w:r>
      <w:r w:rsidR="00EF4C5A" w:rsidRPr="00EF4C5A">
        <w:rPr>
          <w:rFonts w:ascii="ＤＦ平成明朝体W3" w:eastAsia="ＤＦ平成明朝体W3" w:hAnsi="ＤＦ平成明朝体W3" w:cs="ＭＳ 明朝" w:hint="eastAsia"/>
          <w:b/>
          <w:bCs/>
          <w:spacing w:val="-6"/>
          <w:kern w:val="0"/>
          <w:sz w:val="24"/>
          <w:szCs w:val="24"/>
        </w:rPr>
        <w:t xml:space="preserve">　生活環境の整備</w:t>
      </w:r>
    </w:p>
    <w:p w14:paraId="7ABC03BC" w14:textId="187D1A25" w:rsidR="00EF4C5A" w:rsidRDefault="00EF4C5A" w:rsidP="00EF4C5A">
      <w:pPr>
        <w:overflowPunct w:val="0"/>
        <w:spacing w:line="320" w:lineRule="exact"/>
        <w:ind w:left="-5" w:hanging="159"/>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１．山村地域住民の生活交通を確保するため、地方バス路線維持や生活圏の広域化に対応するデマンドバス</w:t>
      </w:r>
      <w:r w:rsidR="00D8094A">
        <w:rPr>
          <w:rFonts w:ascii="ＤＦ平成明朝体W3" w:eastAsia="ＤＦ平成明朝体W3" w:hAnsi="ＤＦ平成明朝体W3" w:cs="ＭＳ 明朝" w:hint="eastAsia"/>
          <w:spacing w:val="-6"/>
          <w:kern w:val="0"/>
          <w:sz w:val="24"/>
          <w:szCs w:val="24"/>
        </w:rPr>
        <w:t>・デマンドタクシー</w:t>
      </w:r>
      <w:r w:rsidRPr="00EF4C5A">
        <w:rPr>
          <w:rFonts w:ascii="ＤＦ平成明朝体W3" w:eastAsia="ＤＦ平成明朝体W3" w:hAnsi="ＤＦ平成明朝体W3" w:cs="ＭＳ 明朝" w:hint="eastAsia"/>
          <w:spacing w:val="-6"/>
          <w:kern w:val="0"/>
          <w:sz w:val="24"/>
          <w:szCs w:val="24"/>
        </w:rPr>
        <w:t>の導入・運行対策を充実・強化すること。</w:t>
      </w:r>
    </w:p>
    <w:p w14:paraId="1260BB2F" w14:textId="2B6AD769" w:rsidR="00D8094A" w:rsidRPr="00D8094A" w:rsidRDefault="00D8094A" w:rsidP="00EF4C5A">
      <w:pPr>
        <w:overflowPunct w:val="0"/>
        <w:spacing w:line="320" w:lineRule="exact"/>
        <w:ind w:left="-5" w:hanging="159"/>
        <w:textAlignment w:val="baseline"/>
        <w:rPr>
          <w:rFonts w:ascii="ＤＦ平成明朝体W3" w:eastAsia="ＤＦ平成明朝体W3" w:hAnsi="ＤＦ平成明朝体W3" w:cs="Times New Roman"/>
          <w:spacing w:val="2"/>
          <w:kern w:val="0"/>
          <w:sz w:val="24"/>
          <w:szCs w:val="24"/>
        </w:rPr>
      </w:pPr>
      <w:r>
        <w:rPr>
          <w:rFonts w:ascii="ＤＦ平成明朝体W3" w:eastAsia="ＤＦ平成明朝体W3" w:hAnsi="ＤＦ平成明朝体W3" w:cs="Times New Roman" w:hint="eastAsia"/>
          <w:spacing w:val="2"/>
          <w:kern w:val="0"/>
          <w:sz w:val="24"/>
          <w:szCs w:val="24"/>
        </w:rPr>
        <w:t>２．地域公共交通の見直し・検討が進められる中で、山村地域における公共交通の維持・確保を図ること。</w:t>
      </w:r>
    </w:p>
    <w:p w14:paraId="19E82AED" w14:textId="1B62DBD3" w:rsidR="00EF4C5A" w:rsidRPr="00EF4C5A" w:rsidRDefault="00D8094A" w:rsidP="00EF4C5A">
      <w:pPr>
        <w:overflowPunct w:val="0"/>
        <w:spacing w:line="320" w:lineRule="exact"/>
        <w:ind w:left="-5" w:hanging="159"/>
        <w:textAlignment w:val="baseline"/>
        <w:rPr>
          <w:rFonts w:ascii="ＤＦ平成明朝体W3" w:eastAsia="ＤＦ平成明朝体W3" w:hAnsi="ＤＦ平成明朝体W3" w:cs="Times New Roman"/>
          <w:spacing w:val="2"/>
          <w:kern w:val="0"/>
          <w:sz w:val="24"/>
          <w:szCs w:val="24"/>
        </w:rPr>
      </w:pPr>
      <w:r>
        <w:rPr>
          <w:rFonts w:ascii="ＤＦ平成明朝体W3" w:eastAsia="ＤＦ平成明朝体W3" w:hAnsi="ＤＦ平成明朝体W3" w:cs="ＭＳ 明朝" w:hint="eastAsia"/>
          <w:spacing w:val="-6"/>
          <w:kern w:val="0"/>
          <w:sz w:val="24"/>
          <w:szCs w:val="24"/>
        </w:rPr>
        <w:t>３</w:t>
      </w:r>
      <w:r w:rsidR="00EF4C5A" w:rsidRPr="00EF4C5A">
        <w:rPr>
          <w:rFonts w:ascii="ＤＦ平成明朝体W3" w:eastAsia="ＤＦ平成明朝体W3" w:hAnsi="ＤＦ平成明朝体W3" w:cs="ＭＳ 明朝" w:hint="eastAsia"/>
          <w:spacing w:val="-6"/>
          <w:kern w:val="0"/>
          <w:sz w:val="24"/>
          <w:szCs w:val="24"/>
        </w:rPr>
        <w:t>．山村の簡易水道等施設の整備を促進すること。</w:t>
      </w:r>
      <w:r w:rsidR="00EF4C5A" w:rsidRPr="00EF4C5A">
        <w:rPr>
          <w:rFonts w:ascii="ＤＦ平成明朝体W3" w:eastAsia="ＤＦ平成明朝体W3" w:hAnsi="ＤＦ平成明朝体W3" w:cs="Times New Roman" w:hint="eastAsia"/>
          <w:spacing w:val="-4"/>
          <w:kern w:val="0"/>
          <w:sz w:val="24"/>
          <w:szCs w:val="24"/>
        </w:rPr>
        <w:t xml:space="preserve"> </w:t>
      </w:r>
    </w:p>
    <w:p w14:paraId="7AC381AA" w14:textId="601532FF" w:rsidR="00EF4C5A" w:rsidRPr="00EF4C5A" w:rsidRDefault="00D8094A" w:rsidP="00EF4C5A">
      <w:pPr>
        <w:overflowPunct w:val="0"/>
        <w:spacing w:line="320" w:lineRule="exact"/>
        <w:ind w:left="-5" w:hanging="159"/>
        <w:textAlignment w:val="baseline"/>
        <w:rPr>
          <w:rFonts w:ascii="ＤＦ平成明朝体W3" w:eastAsia="ＤＦ平成明朝体W3" w:hAnsi="ＤＦ平成明朝体W3" w:cs="Times New Roman"/>
          <w:spacing w:val="2"/>
          <w:kern w:val="0"/>
          <w:sz w:val="24"/>
          <w:szCs w:val="24"/>
        </w:rPr>
      </w:pPr>
      <w:r>
        <w:rPr>
          <w:rFonts w:ascii="ＤＦ平成明朝体W3" w:eastAsia="ＤＦ平成明朝体W3" w:hAnsi="ＤＦ平成明朝体W3" w:cs="ＭＳ 明朝" w:hint="eastAsia"/>
          <w:spacing w:val="-6"/>
          <w:kern w:val="0"/>
          <w:sz w:val="24"/>
          <w:szCs w:val="24"/>
        </w:rPr>
        <w:t>４</w:t>
      </w:r>
      <w:r w:rsidR="00EF4C5A" w:rsidRPr="00EF4C5A">
        <w:rPr>
          <w:rFonts w:ascii="ＤＦ平成明朝体W3" w:eastAsia="ＤＦ平成明朝体W3" w:hAnsi="ＤＦ平成明朝体W3" w:cs="ＭＳ 明朝" w:hint="eastAsia"/>
          <w:spacing w:val="-6"/>
          <w:kern w:val="0"/>
          <w:sz w:val="24"/>
          <w:szCs w:val="24"/>
        </w:rPr>
        <w:t>．山村地域の実情に応じて汚水処理施設の整備を促進すること。</w:t>
      </w:r>
    </w:p>
    <w:p w14:paraId="3952401C" w14:textId="1D259D59" w:rsidR="00EF4C5A" w:rsidRPr="00EF4C5A" w:rsidRDefault="00D8094A" w:rsidP="00EF4C5A">
      <w:pPr>
        <w:overflowPunct w:val="0"/>
        <w:spacing w:line="320" w:lineRule="exact"/>
        <w:ind w:left="-5" w:hanging="159"/>
        <w:textAlignment w:val="baseline"/>
        <w:rPr>
          <w:rFonts w:ascii="ＤＦ平成明朝体W3" w:eastAsia="ＤＦ平成明朝体W3" w:hAnsi="ＤＦ平成明朝体W3" w:cs="Times New Roman"/>
          <w:spacing w:val="2"/>
          <w:kern w:val="0"/>
          <w:sz w:val="24"/>
          <w:szCs w:val="24"/>
        </w:rPr>
      </w:pPr>
      <w:r>
        <w:rPr>
          <w:rFonts w:ascii="ＤＦ平成明朝体W3" w:eastAsia="ＤＦ平成明朝体W3" w:hAnsi="ＤＦ平成明朝体W3" w:cs="ＭＳ 明朝" w:hint="eastAsia"/>
          <w:spacing w:val="-6"/>
          <w:kern w:val="0"/>
          <w:sz w:val="24"/>
          <w:szCs w:val="24"/>
        </w:rPr>
        <w:t>５</w:t>
      </w:r>
      <w:r w:rsidR="00EF4C5A" w:rsidRPr="00EF4C5A">
        <w:rPr>
          <w:rFonts w:ascii="ＤＦ平成明朝体W3" w:eastAsia="ＤＦ平成明朝体W3" w:hAnsi="ＤＦ平成明朝体W3" w:cs="ＭＳ 明朝" w:hint="eastAsia"/>
          <w:spacing w:val="-6"/>
          <w:kern w:val="0"/>
          <w:sz w:val="24"/>
          <w:szCs w:val="24"/>
        </w:rPr>
        <w:t>．廃棄物処理施設の整備を推進するため、助成措置を講ずること。また、廃棄物処理施設の解体に対しては、適切な措置を講ずること。</w:t>
      </w:r>
    </w:p>
    <w:p w14:paraId="237234A3" w14:textId="7FEED769" w:rsidR="00EF4C5A" w:rsidRPr="00EF4C5A" w:rsidRDefault="00D8094A" w:rsidP="00EF4C5A">
      <w:pPr>
        <w:overflowPunct w:val="0"/>
        <w:spacing w:line="320" w:lineRule="exact"/>
        <w:ind w:left="-5" w:hanging="159"/>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６</w:t>
      </w:r>
      <w:r w:rsidR="00EF4C5A" w:rsidRPr="00EF4C5A">
        <w:rPr>
          <w:rFonts w:ascii="ＤＦ平成明朝体W3" w:eastAsia="ＤＦ平成明朝体W3" w:hAnsi="ＤＦ平成明朝体W3" w:cs="ＭＳ 明朝" w:hint="eastAsia"/>
          <w:spacing w:val="-6"/>
          <w:kern w:val="0"/>
          <w:sz w:val="24"/>
          <w:szCs w:val="24"/>
        </w:rPr>
        <w:t>．消防力の充実を図るため、消防庁舎・消防施設等の整備及び改修に対する助成措置を講ずること。</w:t>
      </w:r>
    </w:p>
    <w:p w14:paraId="6F5A091C" w14:textId="77777777" w:rsidR="00EF4C5A" w:rsidRPr="00EF4C5A" w:rsidRDefault="00EF4C5A" w:rsidP="00EF4C5A">
      <w:pPr>
        <w:overflowPunct w:val="0"/>
        <w:spacing w:line="320" w:lineRule="exact"/>
        <w:ind w:left="-5" w:hanging="159"/>
        <w:textAlignment w:val="baseline"/>
        <w:rPr>
          <w:rFonts w:ascii="ＤＦ平成明朝体W3" w:eastAsia="ＤＦ平成明朝体W3" w:hAnsi="ＤＦ平成明朝体W3" w:cs="Times New Roman"/>
          <w:spacing w:val="2"/>
          <w:kern w:val="0"/>
          <w:sz w:val="24"/>
          <w:szCs w:val="24"/>
        </w:rPr>
      </w:pPr>
    </w:p>
    <w:p w14:paraId="6C1C6457" w14:textId="622074DE" w:rsidR="00EF4C5A" w:rsidRPr="00EF4C5A" w:rsidRDefault="0042763E" w:rsidP="00EF4C5A">
      <w:pPr>
        <w:overflowPunct w:val="0"/>
        <w:spacing w:line="320" w:lineRule="exact"/>
        <w:ind w:left="-8" w:hanging="156"/>
        <w:textAlignment w:val="baseline"/>
        <w:rPr>
          <w:rFonts w:ascii="ＤＦ平成明朝体W3" w:eastAsia="ＤＦ平成明朝体W3" w:hAnsi="ＤＦ平成明朝体W3" w:cs="ＭＳ 明朝"/>
          <w:b/>
          <w:bCs/>
          <w:spacing w:val="-6"/>
          <w:kern w:val="0"/>
          <w:sz w:val="24"/>
          <w:szCs w:val="24"/>
        </w:rPr>
      </w:pPr>
      <w:r>
        <w:rPr>
          <w:rFonts w:ascii="ＤＦ平成明朝体W3" w:eastAsia="ＤＦ平成明朝体W3" w:hAnsi="ＤＦ平成明朝体W3" w:cs="ＭＳ 明朝" w:hint="eastAsia"/>
          <w:b/>
          <w:bCs/>
          <w:spacing w:val="-6"/>
          <w:kern w:val="0"/>
          <w:sz w:val="24"/>
          <w:szCs w:val="24"/>
        </w:rPr>
        <w:t>Ⅹ</w:t>
      </w:r>
      <w:r w:rsidR="00EF4C5A" w:rsidRPr="00EF4C5A">
        <w:rPr>
          <w:rFonts w:ascii="ＤＦ平成明朝体W3" w:eastAsia="ＤＦ平成明朝体W3" w:hAnsi="ＤＦ平成明朝体W3" w:cs="ＭＳ 明朝" w:hint="eastAsia"/>
          <w:b/>
          <w:bCs/>
          <w:spacing w:val="-6"/>
          <w:kern w:val="0"/>
          <w:sz w:val="24"/>
          <w:szCs w:val="24"/>
        </w:rPr>
        <w:t xml:space="preserve">　医療・保健・福祉</w:t>
      </w:r>
    </w:p>
    <w:p w14:paraId="18425079" w14:textId="77777777"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ＭＳ 明朝" w:hint="eastAsia"/>
          <w:spacing w:val="-6"/>
          <w:kern w:val="0"/>
          <w:sz w:val="24"/>
          <w:szCs w:val="24"/>
        </w:rPr>
        <w:t>１．オンライン医療を含め、新型コロナウィルス感染症等に対処する医療施設を早急に整備すること。また、医療・保健・介護・福祉の充実、高齢者の職場・住居の確保について、都市部との連携の下に対策を充実・強化すること。</w:t>
      </w:r>
    </w:p>
    <w:p w14:paraId="4315F6F7" w14:textId="4356957F"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ＭＳ 明朝" w:hint="eastAsia"/>
          <w:spacing w:val="-6"/>
          <w:kern w:val="0"/>
          <w:sz w:val="24"/>
          <w:szCs w:val="24"/>
        </w:rPr>
        <w:t>２．周産期医療ができるよう</w:t>
      </w:r>
      <w:r w:rsidR="00AD1E5E">
        <w:rPr>
          <w:rFonts w:ascii="ＤＦ平成明朝体W3" w:eastAsia="ＤＦ平成明朝体W3" w:hAnsi="ＤＦ平成明朝体W3" w:cs="ＭＳ 明朝" w:hint="eastAsia"/>
          <w:spacing w:val="-6"/>
          <w:kern w:val="0"/>
          <w:sz w:val="24"/>
          <w:szCs w:val="24"/>
        </w:rPr>
        <w:t>山村地域の産科医、小児科医を含めた</w:t>
      </w:r>
      <w:r w:rsidR="006061DA">
        <w:rPr>
          <w:rFonts w:ascii="ＤＦ平成明朝体W3" w:eastAsia="ＤＦ平成明朝体W3" w:hAnsi="ＤＦ平成明朝体W3" w:cs="ＭＳ 明朝" w:hint="eastAsia"/>
          <w:spacing w:val="-6"/>
          <w:kern w:val="0"/>
          <w:sz w:val="24"/>
          <w:szCs w:val="24"/>
        </w:rPr>
        <w:t>医師の確保、体制に万全を期すこと</w:t>
      </w:r>
      <w:r w:rsidRPr="00EF4C5A">
        <w:rPr>
          <w:rFonts w:ascii="ＤＦ平成明朝体W3" w:eastAsia="ＤＦ平成明朝体W3" w:hAnsi="ＤＦ平成明朝体W3" w:cs="ＭＳ 明朝" w:hint="eastAsia"/>
          <w:spacing w:val="-6"/>
          <w:kern w:val="0"/>
          <w:sz w:val="24"/>
          <w:szCs w:val="24"/>
        </w:rPr>
        <w:t>。へき地診療所等の運営、医療施設・保健衛生施設の整備、医師及び看護師の養成・確保に対する助成措置を充実・強化すること。</w:t>
      </w:r>
      <w:r w:rsidRPr="00EF4C5A">
        <w:rPr>
          <w:rFonts w:ascii="ＤＦ平成明朝体W3" w:eastAsia="ＤＦ平成明朝体W3" w:hAnsi="ＤＦ平成明朝体W3" w:cs="Times New Roman" w:hint="eastAsia"/>
          <w:spacing w:val="-4"/>
          <w:kern w:val="0"/>
          <w:sz w:val="24"/>
          <w:szCs w:val="24"/>
        </w:rPr>
        <w:t xml:space="preserve"> </w:t>
      </w:r>
    </w:p>
    <w:p w14:paraId="3CB046BC" w14:textId="3D59271C"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ＭＳ 明朝" w:hint="eastAsia"/>
          <w:spacing w:val="-6"/>
          <w:kern w:val="0"/>
          <w:sz w:val="24"/>
          <w:szCs w:val="24"/>
        </w:rPr>
        <w:t>３．無医地区への定期的な巡回診療、保健師の配置、救急医療用のヘリコプター</w:t>
      </w:r>
      <w:r w:rsidR="00D8094A">
        <w:rPr>
          <w:rFonts w:ascii="ＤＦ平成明朝体W3" w:eastAsia="ＤＦ平成明朝体W3" w:hAnsi="ＤＦ平成明朝体W3" w:cs="ＭＳ 明朝" w:hint="eastAsia"/>
          <w:spacing w:val="-6"/>
          <w:kern w:val="0"/>
          <w:sz w:val="24"/>
          <w:szCs w:val="24"/>
        </w:rPr>
        <w:t>への支援を強化</w:t>
      </w:r>
      <w:r w:rsidRPr="00EF4C5A">
        <w:rPr>
          <w:rFonts w:ascii="ＤＦ平成明朝体W3" w:eastAsia="ＤＦ平成明朝体W3" w:hAnsi="ＤＦ平成明朝体W3" w:cs="ＭＳ 明朝" w:hint="eastAsia"/>
          <w:spacing w:val="-6"/>
          <w:kern w:val="0"/>
          <w:sz w:val="24"/>
          <w:szCs w:val="24"/>
        </w:rPr>
        <w:t>すること。</w:t>
      </w:r>
    </w:p>
    <w:p w14:paraId="51966E71" w14:textId="77777777"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ＭＳ 明朝" w:hint="eastAsia"/>
          <w:spacing w:val="-6"/>
          <w:kern w:val="0"/>
          <w:sz w:val="24"/>
          <w:szCs w:val="24"/>
        </w:rPr>
        <w:t>４．へき地保育所・高齢者等の社会福祉施設・障碍者施設の整備、職員等の養成・確保に対する支援を充実・強化すること。</w:t>
      </w:r>
    </w:p>
    <w:p w14:paraId="1317BE38" w14:textId="77777777"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Times New Roman" w:hint="eastAsia"/>
          <w:spacing w:val="2"/>
          <w:kern w:val="0"/>
          <w:sz w:val="24"/>
          <w:szCs w:val="24"/>
        </w:rPr>
        <w:t>５．医師について定員配置等の規制的手法の導入、過疎地域や山村地域への一定期間の勤務義務づけを検討すること。</w:t>
      </w:r>
    </w:p>
    <w:p w14:paraId="10E923AB" w14:textId="3736199E"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Times New Roman" w:hint="eastAsia"/>
          <w:spacing w:val="2"/>
          <w:kern w:val="0"/>
          <w:sz w:val="24"/>
          <w:szCs w:val="24"/>
        </w:rPr>
        <w:t>６．民間事業の参入困難となっている現状を打開する政策を推進し、</w:t>
      </w:r>
      <w:r w:rsidR="00D8094A">
        <w:rPr>
          <w:rFonts w:ascii="ＤＦ平成明朝体W3" w:eastAsia="ＤＦ平成明朝体W3" w:hAnsi="ＤＦ平成明朝体W3" w:cs="Times New Roman" w:hint="eastAsia"/>
          <w:spacing w:val="2"/>
          <w:kern w:val="0"/>
          <w:sz w:val="24"/>
          <w:szCs w:val="24"/>
        </w:rPr>
        <w:t>財源措置を含め</w:t>
      </w:r>
      <w:r w:rsidRPr="00EF4C5A">
        <w:rPr>
          <w:rFonts w:ascii="ＤＦ平成明朝体W3" w:eastAsia="ＤＦ平成明朝体W3" w:hAnsi="ＤＦ平成明朝体W3" w:cs="Times New Roman" w:hint="eastAsia"/>
          <w:spacing w:val="2"/>
          <w:kern w:val="0"/>
          <w:sz w:val="24"/>
          <w:szCs w:val="24"/>
        </w:rPr>
        <w:t>都市との格差を是正すること。</w:t>
      </w:r>
    </w:p>
    <w:p w14:paraId="5B0A08DF" w14:textId="77777777"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p>
    <w:p w14:paraId="2B03443B" w14:textId="449AE91E" w:rsidR="00EF4C5A" w:rsidRPr="00EF4C5A" w:rsidRDefault="00504A48" w:rsidP="00EF4C5A">
      <w:pPr>
        <w:overflowPunct w:val="0"/>
        <w:spacing w:line="320" w:lineRule="exact"/>
        <w:ind w:left="-8" w:hanging="156"/>
        <w:textAlignment w:val="baseline"/>
        <w:rPr>
          <w:rFonts w:ascii="ＤＦ平成明朝体W3" w:eastAsia="ＤＦ平成明朝体W3" w:hAnsi="ＤＦ平成明朝体W3" w:cs="Times New Roman"/>
          <w:b/>
          <w:bCs/>
          <w:spacing w:val="-4"/>
          <w:kern w:val="0"/>
          <w:sz w:val="24"/>
          <w:szCs w:val="24"/>
        </w:rPr>
      </w:pPr>
      <w:r>
        <w:rPr>
          <w:rFonts w:ascii="ＤＦ平成明朝体W3" w:eastAsia="ＤＦ平成明朝体W3" w:hAnsi="ＤＦ平成明朝体W3" w:cs="ＭＳ 明朝" w:hint="eastAsia"/>
          <w:b/>
          <w:bCs/>
          <w:spacing w:val="-6"/>
          <w:kern w:val="0"/>
          <w:sz w:val="24"/>
          <w:szCs w:val="24"/>
        </w:rPr>
        <w:t>ⅩⅠ</w:t>
      </w:r>
      <w:r w:rsidR="00EF4C5A" w:rsidRPr="00EF4C5A">
        <w:rPr>
          <w:rFonts w:ascii="ＤＦ平成明朝体W3" w:eastAsia="ＤＦ平成明朝体W3" w:hAnsi="ＤＦ平成明朝体W3" w:cs="ＭＳ 明朝" w:hint="eastAsia"/>
          <w:b/>
          <w:bCs/>
          <w:spacing w:val="-6"/>
          <w:kern w:val="0"/>
          <w:sz w:val="24"/>
          <w:szCs w:val="24"/>
        </w:rPr>
        <w:t xml:space="preserve">　教育・文化</w:t>
      </w:r>
      <w:r w:rsidR="00EF4C5A" w:rsidRPr="00EF4C5A">
        <w:rPr>
          <w:rFonts w:ascii="ＤＦ平成明朝体W3" w:eastAsia="ＤＦ平成明朝体W3" w:hAnsi="ＤＦ平成明朝体W3" w:cs="Times New Roman" w:hint="eastAsia"/>
          <w:b/>
          <w:bCs/>
          <w:spacing w:val="-4"/>
          <w:kern w:val="0"/>
          <w:sz w:val="24"/>
          <w:szCs w:val="24"/>
        </w:rPr>
        <w:t xml:space="preserve"> </w:t>
      </w:r>
    </w:p>
    <w:p w14:paraId="375D5085" w14:textId="77777777"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Times New Roman" w:hint="eastAsia"/>
          <w:spacing w:val="-4"/>
          <w:kern w:val="0"/>
          <w:sz w:val="24"/>
          <w:szCs w:val="24"/>
        </w:rPr>
        <w:t>１．オンライン教育の環境を早急に整備するとともに、豊かな自然環境や伝統文化等を有する山村の特性を生かした教育を充実すること。</w:t>
      </w:r>
    </w:p>
    <w:p w14:paraId="11E6C3EE" w14:textId="77777777"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ＭＳ 明朝" w:hint="eastAsia"/>
          <w:spacing w:val="-6"/>
          <w:kern w:val="0"/>
          <w:sz w:val="24"/>
          <w:szCs w:val="24"/>
        </w:rPr>
        <w:t>２．公立学校施設整備、スクールバス等の購入に対する助成措置を充実･強化すること。</w:t>
      </w:r>
    </w:p>
    <w:p w14:paraId="5CF72B1F" w14:textId="77777777"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ＭＳ 明朝" w:hint="eastAsia"/>
          <w:spacing w:val="-6"/>
          <w:kern w:val="0"/>
          <w:sz w:val="24"/>
          <w:szCs w:val="24"/>
        </w:rPr>
        <w:t>３．寄宿舎居住費等へき地児童生徒に対する助成措置を講ずること。</w:t>
      </w:r>
    </w:p>
    <w:p w14:paraId="113E1DCE" w14:textId="77777777"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ＭＳ 明朝" w:hint="eastAsia"/>
          <w:spacing w:val="-6"/>
          <w:kern w:val="0"/>
          <w:sz w:val="24"/>
          <w:szCs w:val="24"/>
        </w:rPr>
        <w:t>４．山村地域の文化財の保護等に対する助成措置を講ずるとともに遺跡発掘等により山村の自然に触れる体験交流活動に対し支援すること。</w:t>
      </w:r>
    </w:p>
    <w:p w14:paraId="170A1DA3" w14:textId="77777777"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ＭＳ 明朝" w:hint="eastAsia"/>
          <w:spacing w:val="-6"/>
          <w:kern w:val="0"/>
          <w:sz w:val="24"/>
          <w:szCs w:val="24"/>
        </w:rPr>
        <w:t>５．地域の伝統文化・芸能の体験等を通じた子供の育成に努めること。</w:t>
      </w:r>
    </w:p>
    <w:p w14:paraId="7A1FB9B9" w14:textId="77777777"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６．小中学校の統廃合の推進に当たっては、地域活性化の観点に十分配慮すること。</w:t>
      </w:r>
    </w:p>
    <w:p w14:paraId="2E24E14C" w14:textId="77777777"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７．地域の人材育成と地方創生の実現のため教育機関の地方移転を進めること。</w:t>
      </w:r>
    </w:p>
    <w:p w14:paraId="600BDF73" w14:textId="77777777" w:rsidR="00EF4C5A" w:rsidRPr="00EF4C5A" w:rsidRDefault="00EF4C5A" w:rsidP="00EF4C5A">
      <w:pPr>
        <w:overflowPunct w:val="0"/>
        <w:spacing w:line="320" w:lineRule="exact"/>
        <w:textAlignment w:val="baseline"/>
        <w:rPr>
          <w:rFonts w:ascii="ＤＦ平成明朝体W3" w:eastAsia="ＤＦ平成明朝体W3" w:hAnsi="ＤＦ平成明朝体W3" w:cs="ＭＳ 明朝"/>
          <w:spacing w:val="-6"/>
          <w:kern w:val="0"/>
          <w:sz w:val="24"/>
          <w:szCs w:val="24"/>
        </w:rPr>
      </w:pPr>
    </w:p>
    <w:p w14:paraId="4288182B" w14:textId="2992A8B4" w:rsidR="00EF4C5A" w:rsidRPr="00EF4C5A" w:rsidRDefault="00504A48" w:rsidP="00EF4C5A">
      <w:pPr>
        <w:overflowPunct w:val="0"/>
        <w:spacing w:line="320" w:lineRule="exact"/>
        <w:ind w:left="-8" w:hanging="156"/>
        <w:textAlignment w:val="baseline"/>
        <w:rPr>
          <w:rFonts w:ascii="ＤＦ平成明朝体W3" w:eastAsia="ＤＦ平成明朝体W3" w:hAnsi="ＤＦ平成明朝体W3" w:cs="Times New Roman"/>
          <w:b/>
          <w:bCs/>
          <w:spacing w:val="2"/>
          <w:kern w:val="0"/>
          <w:sz w:val="24"/>
          <w:szCs w:val="24"/>
        </w:rPr>
      </w:pPr>
      <w:r>
        <w:rPr>
          <w:rFonts w:ascii="ＤＦ平成明朝体W3" w:eastAsia="ＤＦ平成明朝体W3" w:hAnsi="ＤＦ平成明朝体W3" w:cs="Times New Roman" w:hint="eastAsia"/>
          <w:b/>
          <w:bCs/>
          <w:spacing w:val="2"/>
          <w:kern w:val="0"/>
          <w:sz w:val="24"/>
          <w:szCs w:val="24"/>
        </w:rPr>
        <w:t>ⅩⅡ</w:t>
      </w:r>
      <w:r w:rsidR="00EF4C5A" w:rsidRPr="00EF4C5A">
        <w:rPr>
          <w:rFonts w:ascii="ＤＦ平成明朝体W3" w:eastAsia="ＤＦ平成明朝体W3" w:hAnsi="ＤＦ平成明朝体W3" w:cs="Times New Roman" w:hint="eastAsia"/>
          <w:b/>
          <w:bCs/>
          <w:spacing w:val="2"/>
          <w:kern w:val="0"/>
          <w:sz w:val="24"/>
          <w:szCs w:val="24"/>
        </w:rPr>
        <w:t xml:space="preserve">　貿易交渉について　　　　　　　　</w:t>
      </w:r>
    </w:p>
    <w:p w14:paraId="7A13F7D8" w14:textId="77777777"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Times New Roman" w:hint="eastAsia"/>
          <w:spacing w:val="2"/>
          <w:kern w:val="0"/>
          <w:sz w:val="24"/>
          <w:szCs w:val="24"/>
        </w:rPr>
        <w:t xml:space="preserve">　　貿易交渉及びその実施に当たっては、山村地域の主要産業である農林業に打撃を与えることのないよう、山村地域の住民が誇りを持って農林業を営み、住民が生活を維持できるよう、万全の対応をとること。</w:t>
      </w:r>
    </w:p>
    <w:p w14:paraId="6B180B95" w14:textId="77777777"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p>
    <w:p w14:paraId="1481458C" w14:textId="4A509BB3" w:rsidR="00EF4C5A" w:rsidRPr="00EF4C5A" w:rsidRDefault="00504A48" w:rsidP="00EF4C5A">
      <w:pPr>
        <w:overflowPunct w:val="0"/>
        <w:spacing w:line="320" w:lineRule="exact"/>
        <w:ind w:hanging="164"/>
        <w:textAlignment w:val="baseline"/>
        <w:rPr>
          <w:rFonts w:ascii="ＤＦ平成明朝体W3" w:eastAsia="ＤＦ平成明朝体W3" w:hAnsi="ＤＦ平成明朝体W3" w:cs="Times New Roman"/>
          <w:b/>
          <w:bCs/>
          <w:spacing w:val="2"/>
          <w:kern w:val="0"/>
          <w:sz w:val="24"/>
          <w:szCs w:val="24"/>
        </w:rPr>
      </w:pPr>
      <w:r>
        <w:rPr>
          <w:rFonts w:ascii="ＤＦ平成明朝体W3" w:eastAsia="ＤＦ平成明朝体W3" w:hAnsi="ＤＦ平成明朝体W3" w:cs="ＭＳ 明朝" w:hint="eastAsia"/>
          <w:b/>
          <w:bCs/>
          <w:spacing w:val="-6"/>
          <w:kern w:val="0"/>
          <w:sz w:val="24"/>
          <w:szCs w:val="24"/>
        </w:rPr>
        <w:t>ⅩⅢ</w:t>
      </w:r>
      <w:r w:rsidR="00EF4C5A" w:rsidRPr="00EF4C5A">
        <w:rPr>
          <w:rFonts w:ascii="ＤＦ平成明朝体W3" w:eastAsia="ＤＦ平成明朝体W3" w:hAnsi="ＤＦ平成明朝体W3" w:cs="ＭＳ 明朝" w:hint="eastAsia"/>
          <w:b/>
          <w:bCs/>
          <w:spacing w:val="-6"/>
          <w:kern w:val="0"/>
          <w:sz w:val="24"/>
          <w:szCs w:val="24"/>
        </w:rPr>
        <w:t xml:space="preserve">　山村地域の自主性の確立</w:t>
      </w:r>
      <w:r w:rsidR="00EF4C5A" w:rsidRPr="00EF4C5A">
        <w:rPr>
          <w:rFonts w:ascii="ＤＦ平成明朝体W3" w:eastAsia="ＤＦ平成明朝体W3" w:hAnsi="ＤＦ平成明朝体W3" w:cs="Times New Roman" w:hint="eastAsia"/>
          <w:b/>
          <w:bCs/>
          <w:spacing w:val="-4"/>
          <w:kern w:val="0"/>
          <w:sz w:val="24"/>
          <w:szCs w:val="24"/>
        </w:rPr>
        <w:t xml:space="preserve"> </w:t>
      </w:r>
    </w:p>
    <w:p w14:paraId="3E55CD6C" w14:textId="77777777"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ＭＳ 明朝" w:hint="eastAsia"/>
          <w:spacing w:val="-6"/>
          <w:kern w:val="0"/>
          <w:sz w:val="24"/>
          <w:szCs w:val="24"/>
        </w:rPr>
        <w:t>１．財源保障機能及び財源調整機能を果たす地方交付税制度を充実・強化し、所要額を確保すること。</w:t>
      </w:r>
    </w:p>
    <w:p w14:paraId="7CB67F99" w14:textId="77777777"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ＭＳ 明朝" w:hint="eastAsia"/>
          <w:spacing w:val="-6"/>
          <w:kern w:val="0"/>
          <w:sz w:val="24"/>
          <w:szCs w:val="24"/>
        </w:rPr>
        <w:t>２．基準財政需要額の算定に当たっては、山村自治体が人口割合に比べて広い面積を有し、国土保全、地球温暖化防止等に重要な役割を果たしていることを考慮し、面積要素を重視するなど、山村地域の実情に即したものとすること。</w:t>
      </w:r>
    </w:p>
    <w:p w14:paraId="004A08D9" w14:textId="77777777"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３</w:t>
      </w:r>
      <w:r w:rsidRPr="00EF4C5A">
        <w:rPr>
          <w:rFonts w:ascii="ＤＦ平成明朝体W3" w:eastAsia="ＤＦ平成明朝体W3" w:hAnsi="ＤＦ平成明朝体W3" w:cs="Times New Roman" w:hint="eastAsia"/>
          <w:spacing w:val="-6"/>
          <w:kern w:val="0"/>
          <w:sz w:val="24"/>
          <w:szCs w:val="24"/>
        </w:rPr>
        <w:t>.</w:t>
      </w:r>
      <w:r w:rsidRPr="00EF4C5A">
        <w:rPr>
          <w:rFonts w:ascii="ＤＦ平成明朝体W3" w:eastAsia="ＤＦ平成明朝体W3" w:hAnsi="ＤＦ平成明朝体W3" w:cs="ＭＳ 明朝" w:hint="eastAsia"/>
          <w:spacing w:val="-6"/>
          <w:kern w:val="0"/>
          <w:sz w:val="24"/>
          <w:szCs w:val="24"/>
        </w:rPr>
        <w:t>償却資産に係る固定資産税は、山村地域の市町村の重要な財源であり、現行の課税対象、評価額の最低限度を堅持すること。</w:t>
      </w:r>
    </w:p>
    <w:p w14:paraId="33420E7A" w14:textId="77777777"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４．道州制は導入しないこと。</w:t>
      </w:r>
    </w:p>
    <w:p w14:paraId="08322728" w14:textId="77777777" w:rsidR="00EF4C5A" w:rsidRPr="00EF4C5A" w:rsidRDefault="00EF4C5A" w:rsidP="00EF4C5A">
      <w:pPr>
        <w:autoSpaceDE w:val="0"/>
        <w:autoSpaceDN w:val="0"/>
        <w:adjustRightInd w:val="0"/>
        <w:spacing w:line="400" w:lineRule="exact"/>
        <w:ind w:firstLineChars="200" w:firstLine="537"/>
        <w:jc w:val="left"/>
        <w:rPr>
          <w:rFonts w:ascii="ＤＦ平成明朝体W3" w:eastAsia="ＤＦ平成明朝体W3" w:hAnsi="ＤＦ平成明朝体W3" w:cs="Times New Roman"/>
          <w:b/>
          <w:kern w:val="0"/>
          <w:sz w:val="28"/>
          <w:szCs w:val="28"/>
        </w:rPr>
      </w:pPr>
    </w:p>
    <w:p w14:paraId="0714DA50" w14:textId="77777777" w:rsidR="00B35FB2" w:rsidRPr="00EF4C5A" w:rsidRDefault="00B35FB2"/>
    <w:sectPr w:rsidR="00B35FB2" w:rsidRPr="00EF4C5A" w:rsidSect="009958B1">
      <w:pgSz w:w="11906" w:h="16838" w:code="9"/>
      <w:pgMar w:top="1191" w:right="1418" w:bottom="1134" w:left="1531" w:header="851" w:footer="992" w:gutter="0"/>
      <w:cols w:space="425"/>
      <w:docGrid w:type="linesAndChars" w:linePitch="341" w:charSpace="-2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89B62" w14:textId="77777777" w:rsidR="00C3216F" w:rsidRDefault="00C3216F" w:rsidP="00C3216F">
      <w:r>
        <w:separator/>
      </w:r>
    </w:p>
  </w:endnote>
  <w:endnote w:type="continuationSeparator" w:id="0">
    <w:p w14:paraId="005E29A1" w14:textId="77777777" w:rsidR="00C3216F" w:rsidRDefault="00C3216F" w:rsidP="00C3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86780" w14:textId="77777777" w:rsidR="00C3216F" w:rsidRDefault="00C3216F" w:rsidP="00C3216F">
      <w:r>
        <w:separator/>
      </w:r>
    </w:p>
  </w:footnote>
  <w:footnote w:type="continuationSeparator" w:id="0">
    <w:p w14:paraId="04A807BB" w14:textId="77777777" w:rsidR="00C3216F" w:rsidRDefault="00C3216F" w:rsidP="00C32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616DF"/>
    <w:multiLevelType w:val="hybridMultilevel"/>
    <w:tmpl w:val="0DB8BDB6"/>
    <w:lvl w:ilvl="0" w:tplc="04090001">
      <w:start w:val="1"/>
      <w:numFmt w:val="bullet"/>
      <w:lvlText w:val=""/>
      <w:lvlJc w:val="left"/>
      <w:pPr>
        <w:ind w:left="286" w:hanging="450"/>
      </w:pPr>
      <w:rPr>
        <w:rFonts w:ascii="Wingdings" w:hAnsi="Wingdings" w:hint="default"/>
      </w:rPr>
    </w:lvl>
    <w:lvl w:ilvl="1" w:tplc="FFFFFFFF" w:tentative="1">
      <w:start w:val="1"/>
      <w:numFmt w:val="aiueoFullWidth"/>
      <w:lvlText w:val="(%2)"/>
      <w:lvlJc w:val="left"/>
      <w:pPr>
        <w:ind w:left="716" w:hanging="440"/>
      </w:pPr>
    </w:lvl>
    <w:lvl w:ilvl="2" w:tplc="FFFFFFFF" w:tentative="1">
      <w:start w:val="1"/>
      <w:numFmt w:val="decimalEnclosedCircle"/>
      <w:lvlText w:val="%3"/>
      <w:lvlJc w:val="left"/>
      <w:pPr>
        <w:ind w:left="1156" w:hanging="440"/>
      </w:pPr>
    </w:lvl>
    <w:lvl w:ilvl="3" w:tplc="FFFFFFFF" w:tentative="1">
      <w:start w:val="1"/>
      <w:numFmt w:val="decimal"/>
      <w:lvlText w:val="%4."/>
      <w:lvlJc w:val="left"/>
      <w:pPr>
        <w:ind w:left="1596" w:hanging="440"/>
      </w:pPr>
    </w:lvl>
    <w:lvl w:ilvl="4" w:tplc="FFFFFFFF" w:tentative="1">
      <w:start w:val="1"/>
      <w:numFmt w:val="aiueoFullWidth"/>
      <w:lvlText w:val="(%5)"/>
      <w:lvlJc w:val="left"/>
      <w:pPr>
        <w:ind w:left="2036" w:hanging="440"/>
      </w:pPr>
    </w:lvl>
    <w:lvl w:ilvl="5" w:tplc="FFFFFFFF" w:tentative="1">
      <w:start w:val="1"/>
      <w:numFmt w:val="decimalEnclosedCircle"/>
      <w:lvlText w:val="%6"/>
      <w:lvlJc w:val="left"/>
      <w:pPr>
        <w:ind w:left="2476" w:hanging="440"/>
      </w:pPr>
    </w:lvl>
    <w:lvl w:ilvl="6" w:tplc="FFFFFFFF" w:tentative="1">
      <w:start w:val="1"/>
      <w:numFmt w:val="decimal"/>
      <w:lvlText w:val="%7."/>
      <w:lvlJc w:val="left"/>
      <w:pPr>
        <w:ind w:left="2916" w:hanging="440"/>
      </w:pPr>
    </w:lvl>
    <w:lvl w:ilvl="7" w:tplc="FFFFFFFF" w:tentative="1">
      <w:start w:val="1"/>
      <w:numFmt w:val="aiueoFullWidth"/>
      <w:lvlText w:val="(%8)"/>
      <w:lvlJc w:val="left"/>
      <w:pPr>
        <w:ind w:left="3356" w:hanging="440"/>
      </w:pPr>
    </w:lvl>
    <w:lvl w:ilvl="8" w:tplc="FFFFFFFF" w:tentative="1">
      <w:start w:val="1"/>
      <w:numFmt w:val="decimalEnclosedCircle"/>
      <w:lvlText w:val="%9"/>
      <w:lvlJc w:val="left"/>
      <w:pPr>
        <w:ind w:left="3796" w:hanging="440"/>
      </w:pPr>
    </w:lvl>
  </w:abstractNum>
  <w:abstractNum w:abstractNumId="1" w15:restartNumberingAfterBreak="0">
    <w:nsid w:val="45FB735F"/>
    <w:multiLevelType w:val="hybridMultilevel"/>
    <w:tmpl w:val="0C1CCE1E"/>
    <w:lvl w:ilvl="0" w:tplc="34FACDB4">
      <w:start w:val="1"/>
      <w:numFmt w:val="decimalFullWidth"/>
      <w:lvlText w:val="%1．"/>
      <w:lvlJc w:val="left"/>
      <w:pPr>
        <w:ind w:left="286" w:hanging="450"/>
      </w:pPr>
      <w:rPr>
        <w:rFonts w:hint="default"/>
      </w:rPr>
    </w:lvl>
    <w:lvl w:ilvl="1" w:tplc="04090017" w:tentative="1">
      <w:start w:val="1"/>
      <w:numFmt w:val="aiueoFullWidth"/>
      <w:lvlText w:val="(%2)"/>
      <w:lvlJc w:val="left"/>
      <w:pPr>
        <w:ind w:left="716" w:hanging="440"/>
      </w:pPr>
    </w:lvl>
    <w:lvl w:ilvl="2" w:tplc="04090011" w:tentative="1">
      <w:start w:val="1"/>
      <w:numFmt w:val="decimalEnclosedCircle"/>
      <w:lvlText w:val="%3"/>
      <w:lvlJc w:val="left"/>
      <w:pPr>
        <w:ind w:left="1156" w:hanging="440"/>
      </w:pPr>
    </w:lvl>
    <w:lvl w:ilvl="3" w:tplc="0409000F" w:tentative="1">
      <w:start w:val="1"/>
      <w:numFmt w:val="decimal"/>
      <w:lvlText w:val="%4."/>
      <w:lvlJc w:val="left"/>
      <w:pPr>
        <w:ind w:left="1596" w:hanging="440"/>
      </w:pPr>
    </w:lvl>
    <w:lvl w:ilvl="4" w:tplc="04090017" w:tentative="1">
      <w:start w:val="1"/>
      <w:numFmt w:val="aiueoFullWidth"/>
      <w:lvlText w:val="(%5)"/>
      <w:lvlJc w:val="left"/>
      <w:pPr>
        <w:ind w:left="2036" w:hanging="440"/>
      </w:pPr>
    </w:lvl>
    <w:lvl w:ilvl="5" w:tplc="04090011" w:tentative="1">
      <w:start w:val="1"/>
      <w:numFmt w:val="decimalEnclosedCircle"/>
      <w:lvlText w:val="%6"/>
      <w:lvlJc w:val="left"/>
      <w:pPr>
        <w:ind w:left="2476" w:hanging="440"/>
      </w:pPr>
    </w:lvl>
    <w:lvl w:ilvl="6" w:tplc="0409000F" w:tentative="1">
      <w:start w:val="1"/>
      <w:numFmt w:val="decimal"/>
      <w:lvlText w:val="%7."/>
      <w:lvlJc w:val="left"/>
      <w:pPr>
        <w:ind w:left="2916" w:hanging="440"/>
      </w:pPr>
    </w:lvl>
    <w:lvl w:ilvl="7" w:tplc="04090017" w:tentative="1">
      <w:start w:val="1"/>
      <w:numFmt w:val="aiueoFullWidth"/>
      <w:lvlText w:val="(%8)"/>
      <w:lvlJc w:val="left"/>
      <w:pPr>
        <w:ind w:left="3356" w:hanging="440"/>
      </w:pPr>
    </w:lvl>
    <w:lvl w:ilvl="8" w:tplc="04090011" w:tentative="1">
      <w:start w:val="1"/>
      <w:numFmt w:val="decimalEnclosedCircle"/>
      <w:lvlText w:val="%9"/>
      <w:lvlJc w:val="left"/>
      <w:pPr>
        <w:ind w:left="3796" w:hanging="440"/>
      </w:pPr>
    </w:lvl>
  </w:abstractNum>
  <w:num w:numId="1" w16cid:durableId="190805033">
    <w:abstractNumId w:val="1"/>
  </w:num>
  <w:num w:numId="2" w16cid:durableId="486939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C5A"/>
    <w:rsid w:val="00013C60"/>
    <w:rsid w:val="00054FE6"/>
    <w:rsid w:val="00155626"/>
    <w:rsid w:val="003D24A8"/>
    <w:rsid w:val="0042763E"/>
    <w:rsid w:val="00433ACB"/>
    <w:rsid w:val="004D4A75"/>
    <w:rsid w:val="004F45BC"/>
    <w:rsid w:val="005011D2"/>
    <w:rsid w:val="00504A48"/>
    <w:rsid w:val="00505108"/>
    <w:rsid w:val="00517F93"/>
    <w:rsid w:val="006061DA"/>
    <w:rsid w:val="006212EB"/>
    <w:rsid w:val="006B2144"/>
    <w:rsid w:val="00824BC9"/>
    <w:rsid w:val="008B7379"/>
    <w:rsid w:val="00955B16"/>
    <w:rsid w:val="0098182D"/>
    <w:rsid w:val="00A215B7"/>
    <w:rsid w:val="00AD1E5E"/>
    <w:rsid w:val="00B0527B"/>
    <w:rsid w:val="00B35FB2"/>
    <w:rsid w:val="00B47560"/>
    <w:rsid w:val="00B85549"/>
    <w:rsid w:val="00C3216F"/>
    <w:rsid w:val="00CD2DCB"/>
    <w:rsid w:val="00CE4904"/>
    <w:rsid w:val="00D06932"/>
    <w:rsid w:val="00D24132"/>
    <w:rsid w:val="00D8094A"/>
    <w:rsid w:val="00DE6438"/>
    <w:rsid w:val="00DF24C2"/>
    <w:rsid w:val="00E438DE"/>
    <w:rsid w:val="00EC397A"/>
    <w:rsid w:val="00EF4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8F7A962"/>
  <w15:chartTrackingRefBased/>
  <w15:docId w15:val="{BD0C678D-BC50-4708-A800-FAA906FB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094A"/>
    <w:pPr>
      <w:ind w:leftChars="400" w:left="840"/>
    </w:pPr>
  </w:style>
  <w:style w:type="paragraph" w:styleId="a4">
    <w:name w:val="header"/>
    <w:basedOn w:val="a"/>
    <w:link w:val="a5"/>
    <w:uiPriority w:val="99"/>
    <w:unhideWhenUsed/>
    <w:rsid w:val="00C3216F"/>
    <w:pPr>
      <w:tabs>
        <w:tab w:val="center" w:pos="4252"/>
        <w:tab w:val="right" w:pos="8504"/>
      </w:tabs>
      <w:snapToGrid w:val="0"/>
    </w:pPr>
  </w:style>
  <w:style w:type="character" w:customStyle="1" w:styleId="a5">
    <w:name w:val="ヘッダー (文字)"/>
    <w:basedOn w:val="a0"/>
    <w:link w:val="a4"/>
    <w:uiPriority w:val="99"/>
    <w:rsid w:val="00C3216F"/>
  </w:style>
  <w:style w:type="paragraph" w:styleId="a6">
    <w:name w:val="footer"/>
    <w:basedOn w:val="a"/>
    <w:link w:val="a7"/>
    <w:uiPriority w:val="99"/>
    <w:unhideWhenUsed/>
    <w:rsid w:val="00C3216F"/>
    <w:pPr>
      <w:tabs>
        <w:tab w:val="center" w:pos="4252"/>
        <w:tab w:val="right" w:pos="8504"/>
      </w:tabs>
      <w:snapToGrid w:val="0"/>
    </w:pPr>
  </w:style>
  <w:style w:type="character" w:customStyle="1" w:styleId="a7">
    <w:name w:val="フッター (文字)"/>
    <w:basedOn w:val="a0"/>
    <w:link w:val="a6"/>
    <w:uiPriority w:val="99"/>
    <w:rsid w:val="00C32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88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FF81E-F3B9-4319-B49F-210A44B50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1116</Words>
  <Characters>6363</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hiromsa yoneda</dc:creator>
  <cp:keywords/>
  <dc:description/>
  <cp:lastModifiedBy>saneshige-sanson@crest.ocn.ne.jp</cp:lastModifiedBy>
  <cp:revision>2</cp:revision>
  <cp:lastPrinted>2023-06-15T05:26:00Z</cp:lastPrinted>
  <dcterms:created xsi:type="dcterms:W3CDTF">2023-07-13T07:03:00Z</dcterms:created>
  <dcterms:modified xsi:type="dcterms:W3CDTF">2023-07-13T07:03:00Z</dcterms:modified>
</cp:coreProperties>
</file>